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C8EA" w14:textId="37B10892" w:rsidR="009111BB" w:rsidRPr="00B85FE1" w:rsidRDefault="00396574" w:rsidP="00B85FE1">
      <w:pPr>
        <w:spacing w:line="360" w:lineRule="auto"/>
        <w:ind w:firstLine="851"/>
        <w:jc w:val="both"/>
        <w:rPr>
          <w:rFonts w:ascii="Times New Roman" w:hAnsi="Times New Roman" w:cs="Times New Roman"/>
          <w:color w:val="000000"/>
          <w:sz w:val="24"/>
          <w:szCs w:val="24"/>
        </w:rPr>
      </w:pPr>
      <w:r w:rsidRPr="00B85FE1">
        <w:rPr>
          <w:rFonts w:ascii="Times New Roman" w:hAnsi="Times New Roman" w:cs="Times New Roman"/>
          <w:color w:val="000000"/>
          <w:sz w:val="24"/>
          <w:szCs w:val="24"/>
        </w:rPr>
        <w:t xml:space="preserve">Kretingos rajono savivaldybės visuomenės sveikatos biuras primena informaciją dėl pritaikyto maitinimo. </w:t>
      </w:r>
      <w:r w:rsidRPr="00B85FE1">
        <w:rPr>
          <w:rFonts w:ascii="Times New Roman" w:hAnsi="Times New Roman" w:cs="Times New Roman"/>
          <w:sz w:val="24"/>
          <w:szCs w:val="24"/>
        </w:rPr>
        <w:t>Alergija tam tikriems maisto produktams arba maisto netoleravimas vis dažnesnė problema šiuolaikinėje visuomenėje.</w:t>
      </w:r>
      <w:r w:rsidR="00F05422" w:rsidRPr="00B85FE1">
        <w:rPr>
          <w:rFonts w:ascii="Times New Roman" w:hAnsi="Times New Roman" w:cs="Times New Roman"/>
          <w:color w:val="777777"/>
          <w:sz w:val="24"/>
          <w:szCs w:val="24"/>
          <w:shd w:val="clear" w:color="auto" w:fill="FFFFFF"/>
        </w:rPr>
        <w:t xml:space="preserve"> </w:t>
      </w:r>
      <w:r w:rsidR="00F05422" w:rsidRPr="00B85FE1">
        <w:rPr>
          <w:rFonts w:ascii="Times New Roman" w:hAnsi="Times New Roman" w:cs="Times New Roman"/>
          <w:color w:val="000000" w:themeColor="text1"/>
          <w:sz w:val="24"/>
          <w:szCs w:val="24"/>
          <w:shd w:val="clear" w:color="auto" w:fill="FFFFFF"/>
        </w:rPr>
        <w:t>Jautriausi yra naujagimiai bei maži vaikai.</w:t>
      </w:r>
      <w:r w:rsidRPr="00B85FE1">
        <w:rPr>
          <w:rFonts w:ascii="Times New Roman" w:hAnsi="Times New Roman" w:cs="Times New Roman"/>
          <w:color w:val="000000" w:themeColor="text1"/>
          <w:sz w:val="24"/>
          <w:szCs w:val="24"/>
        </w:rPr>
        <w:t xml:space="preserve"> </w:t>
      </w:r>
      <w:r w:rsidRPr="00B85FE1">
        <w:rPr>
          <w:rFonts w:ascii="Times New Roman" w:hAnsi="Times New Roman" w:cs="Times New Roman"/>
          <w:sz w:val="24"/>
          <w:szCs w:val="24"/>
        </w:rPr>
        <w:t>Ikimokyklinėse vaikų ugdymo įstaigose daugėja įvairiems maisto produktams alergiškų vaikų, kuriems turi būti organizuojamas pritaikytas maitinimas.</w:t>
      </w:r>
    </w:p>
    <w:p w14:paraId="37A52E12" w14:textId="0AAC2277" w:rsidR="009111BB" w:rsidRPr="00B85FE1" w:rsidRDefault="009111BB" w:rsidP="00B85FE1">
      <w:pPr>
        <w:spacing w:line="360" w:lineRule="auto"/>
        <w:ind w:firstLine="851"/>
        <w:jc w:val="both"/>
        <w:rPr>
          <w:rFonts w:ascii="Times New Roman" w:hAnsi="Times New Roman" w:cs="Times New Roman"/>
          <w:color w:val="000000"/>
          <w:sz w:val="24"/>
          <w:szCs w:val="24"/>
        </w:rPr>
      </w:pPr>
      <w:r w:rsidRPr="00B85FE1">
        <w:rPr>
          <w:rFonts w:ascii="Times New Roman" w:hAnsi="Times New Roman" w:cs="Times New Roman"/>
          <w:b/>
          <w:bCs/>
          <w:color w:val="000000"/>
          <w:sz w:val="24"/>
          <w:szCs w:val="24"/>
        </w:rPr>
        <w:t>Pritaikytas maitinimas </w:t>
      </w:r>
      <w:r w:rsidRPr="00B85FE1">
        <w:rPr>
          <w:rFonts w:ascii="Times New Roman" w:hAnsi="Times New Roman" w:cs="Times New Roman"/>
          <w:color w:val="000000"/>
          <w:sz w:val="24"/>
          <w:szCs w:val="24"/>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509EF7B6" w14:textId="09BC3280" w:rsidR="00F05422" w:rsidRPr="00B85FE1" w:rsidRDefault="00F05422" w:rsidP="00B85FE1">
      <w:pPr>
        <w:spacing w:after="0" w:line="360" w:lineRule="auto"/>
        <w:ind w:firstLine="851"/>
        <w:jc w:val="both"/>
        <w:rPr>
          <w:rFonts w:ascii="Times New Roman" w:eastAsia="Times New Roman" w:hAnsi="Times New Roman" w:cs="Times New Roman"/>
          <w:color w:val="000000"/>
          <w:sz w:val="24"/>
          <w:szCs w:val="24"/>
          <w:lang w:eastAsia="lt-LT"/>
        </w:rPr>
      </w:pPr>
      <w:r w:rsidRPr="00B85FE1">
        <w:rPr>
          <w:rFonts w:ascii="Times New Roman" w:eastAsia="Times New Roman" w:hAnsi="Times New Roman" w:cs="Times New Roman"/>
          <w:color w:val="000000"/>
          <w:sz w:val="24"/>
          <w:szCs w:val="24"/>
          <w:lang w:eastAsia="lt-LT"/>
        </w:rPr>
        <w:t>P</w:t>
      </w:r>
      <w:r w:rsidRPr="009111BB">
        <w:rPr>
          <w:rFonts w:ascii="Times New Roman" w:eastAsia="Times New Roman" w:hAnsi="Times New Roman" w:cs="Times New Roman"/>
          <w:color w:val="000000"/>
          <w:sz w:val="24"/>
          <w:szCs w:val="24"/>
          <w:lang w:eastAsia="lt-LT"/>
        </w:rPr>
        <w:t xml:space="preserve">agal gydytojo raštiškus nurodymus formoje </w:t>
      </w:r>
      <w:r w:rsidRPr="00B85FE1">
        <w:rPr>
          <w:rFonts w:ascii="Times New Roman" w:hAnsi="Times New Roman" w:cs="Times New Roman"/>
          <w:color w:val="000000"/>
          <w:sz w:val="24"/>
          <w:szCs w:val="24"/>
        </w:rPr>
        <w:t>(Forma Nr. 027-1/a) yra</w:t>
      </w:r>
      <w:r w:rsidRPr="009111BB">
        <w:rPr>
          <w:rFonts w:ascii="Times New Roman" w:eastAsia="Times New Roman" w:hAnsi="Times New Roman" w:cs="Times New Roman"/>
          <w:color w:val="000000"/>
          <w:sz w:val="24"/>
          <w:szCs w:val="24"/>
          <w:lang w:eastAsia="lt-LT"/>
        </w:rPr>
        <w:t xml:space="preserve"> organizuojamas pritaikytas maitinimas</w:t>
      </w:r>
      <w:r w:rsidRPr="00B85FE1">
        <w:rPr>
          <w:rFonts w:ascii="Times New Roman" w:eastAsia="Times New Roman" w:hAnsi="Times New Roman" w:cs="Times New Roman"/>
          <w:color w:val="000000"/>
          <w:sz w:val="24"/>
          <w:szCs w:val="24"/>
          <w:lang w:eastAsia="lt-LT"/>
        </w:rPr>
        <w:t>. Formoje turi būti nurodyta aiškūs maisto produktai, kurių negali vaikas valgyti. Taip pat, ikimokyklinio ugdymo įstaigoje tėvai parašo prašym</w:t>
      </w:r>
      <w:r w:rsidR="00D6345E">
        <w:rPr>
          <w:rFonts w:ascii="Times New Roman" w:eastAsia="Times New Roman" w:hAnsi="Times New Roman" w:cs="Times New Roman"/>
          <w:color w:val="000000"/>
          <w:sz w:val="24"/>
          <w:szCs w:val="24"/>
          <w:lang w:eastAsia="lt-LT"/>
        </w:rPr>
        <w:t>ą</w:t>
      </w:r>
      <w:r w:rsidRPr="00B85FE1">
        <w:rPr>
          <w:rFonts w:ascii="Times New Roman" w:eastAsia="Times New Roman" w:hAnsi="Times New Roman" w:cs="Times New Roman"/>
          <w:color w:val="000000"/>
          <w:sz w:val="24"/>
          <w:szCs w:val="24"/>
          <w:lang w:eastAsia="lt-LT"/>
        </w:rPr>
        <w:t xml:space="preserve"> dėl pritaikyto maitinimo. </w:t>
      </w:r>
    </w:p>
    <w:p w14:paraId="14813D37" w14:textId="77777777" w:rsidR="00F05422" w:rsidRPr="00B85FE1" w:rsidRDefault="00F05422" w:rsidP="00B85FE1">
      <w:pPr>
        <w:spacing w:line="360" w:lineRule="auto"/>
        <w:ind w:firstLine="851"/>
        <w:jc w:val="both"/>
        <w:rPr>
          <w:rFonts w:ascii="Times New Roman" w:hAnsi="Times New Roman" w:cs="Times New Roman"/>
          <w:color w:val="000000"/>
          <w:spacing w:val="2"/>
          <w:sz w:val="24"/>
          <w:szCs w:val="24"/>
          <w:shd w:val="clear" w:color="auto" w:fill="FFFFFF"/>
        </w:rPr>
      </w:pPr>
      <w:r w:rsidRPr="00B85FE1">
        <w:rPr>
          <w:rFonts w:ascii="Times New Roman" w:hAnsi="Times New Roman" w:cs="Times New Roman"/>
          <w:sz w:val="24"/>
          <w:szCs w:val="24"/>
        </w:rPr>
        <w:t xml:space="preserve">Pritaikyto maitinimo valgiaraščiai rengiami koreguojant bendrą valgiaraštį, pagal kurį įstaigoje maitinami vaikai: draudžiamus patiekalus, maisto produktus ar jų kiekius keičiant rekomenduojamais ir atsižvelgiant į Rekomenduojamas paros maistinių medžiagų ir energijos normas arba alergiškam vaikui yra rengiamas visiškai atskiras valgiaraštis. </w:t>
      </w:r>
      <w:r w:rsidRPr="00B85FE1">
        <w:rPr>
          <w:rFonts w:ascii="Times New Roman" w:hAnsi="Times New Roman" w:cs="Times New Roman"/>
          <w:color w:val="000000"/>
          <w:spacing w:val="2"/>
          <w:sz w:val="24"/>
          <w:szCs w:val="24"/>
          <w:shd w:val="clear" w:color="auto" w:fill="FFFFFF"/>
        </w:rPr>
        <w:t>Vaikų ugdymo ir socialinės globos įstaigose bei vaikų poilsio stovyklose naudojami pritaikyto maitinimo valgiaraščiai turi atitikti Vaikų maitinimo organizavimo tvarkos aprašo, patvirtinto Lietuvos Respublikos sveikatos apsaugos ministro 2011 m. lapkričio 11 d. įsakymu Nr. V-964 „Dėl Vaikų maitinimo organizavimo tvarkos aprašo patvirtinimo“, ir kitų teisės aktų nuostatas.</w:t>
      </w:r>
    </w:p>
    <w:p w14:paraId="1D4DE6A3" w14:textId="3129B6AF" w:rsidR="00B85FE1" w:rsidRPr="00B85FE1" w:rsidRDefault="00B85FE1" w:rsidP="00B85FE1">
      <w:pPr>
        <w:spacing w:after="0" w:line="360" w:lineRule="auto"/>
        <w:ind w:firstLine="851"/>
        <w:jc w:val="both"/>
        <w:rPr>
          <w:rFonts w:ascii="Times New Roman" w:eastAsia="Times New Roman" w:hAnsi="Times New Roman" w:cs="Times New Roman"/>
          <w:color w:val="000000"/>
          <w:sz w:val="24"/>
          <w:szCs w:val="24"/>
          <w:lang w:eastAsia="lt-LT"/>
        </w:rPr>
      </w:pPr>
      <w:r w:rsidRPr="00B85FE1">
        <w:rPr>
          <w:rFonts w:ascii="Times New Roman" w:eastAsia="Times New Roman" w:hAnsi="Times New Roman" w:cs="Times New Roman"/>
          <w:color w:val="000000"/>
          <w:sz w:val="24"/>
          <w:szCs w:val="24"/>
          <w:lang w:eastAsia="lt-LT"/>
        </w:rPr>
        <w:t>J</w:t>
      </w:r>
      <w:r w:rsidR="0089162F" w:rsidRPr="009111BB">
        <w:rPr>
          <w:rFonts w:ascii="Times New Roman" w:eastAsia="Times New Roman" w:hAnsi="Times New Roman" w:cs="Times New Roman"/>
          <w:color w:val="000000"/>
          <w:sz w:val="24"/>
          <w:szCs w:val="24"/>
          <w:lang w:eastAsia="lt-LT"/>
        </w:rPr>
        <w:t>ei pritaikyto maitinimo patiekalų ikimokyklinio ir</w:t>
      </w:r>
      <w:r w:rsidR="0089162F" w:rsidRPr="00B85FE1">
        <w:rPr>
          <w:rFonts w:ascii="Times New Roman" w:eastAsia="Times New Roman" w:hAnsi="Times New Roman" w:cs="Times New Roman"/>
          <w:color w:val="000000"/>
          <w:sz w:val="24"/>
          <w:szCs w:val="24"/>
          <w:lang w:eastAsia="lt-LT"/>
        </w:rPr>
        <w:t xml:space="preserve"> </w:t>
      </w:r>
      <w:r w:rsidR="0089162F" w:rsidRPr="009111BB">
        <w:rPr>
          <w:rFonts w:ascii="Times New Roman" w:eastAsia="Times New Roman" w:hAnsi="Times New Roman" w:cs="Times New Roman"/>
          <w:color w:val="000000"/>
          <w:sz w:val="24"/>
          <w:szCs w:val="24"/>
          <w:lang w:eastAsia="lt-LT"/>
        </w:rPr>
        <w:t>(ar) priešmokyklinio ugdymo programas įgyvendinančios įstaigos virtuvėje pagaminti nėra galimybių</w:t>
      </w:r>
      <w:r w:rsidR="0089162F" w:rsidRPr="00B85FE1">
        <w:rPr>
          <w:rFonts w:ascii="Times New Roman" w:eastAsia="Times New Roman" w:hAnsi="Times New Roman" w:cs="Times New Roman"/>
          <w:color w:val="000000"/>
          <w:sz w:val="24"/>
          <w:szCs w:val="24"/>
          <w:lang w:eastAsia="lt-LT"/>
        </w:rPr>
        <w:t xml:space="preserve"> arba laukiama kol bus sudarytas pritaikyti perspektyviniai valgiaraščiai</w:t>
      </w:r>
      <w:r w:rsidR="0089162F" w:rsidRPr="009111BB">
        <w:rPr>
          <w:rFonts w:ascii="Times New Roman" w:eastAsia="Times New Roman" w:hAnsi="Times New Roman" w:cs="Times New Roman"/>
          <w:color w:val="000000"/>
          <w:sz w:val="24"/>
          <w:szCs w:val="24"/>
          <w:lang w:eastAsia="lt-LT"/>
        </w:rPr>
        <w:t xml:space="preserve"> vaikai, kuriems skirtas pritaikytas maitinimas, gali būti maitinami tą dieną savo iš namų atneštu maistu. Ikimokyklinio ir (ar) priešmokyklinio ugdymo programas įgyvendinančios įstaigos</w:t>
      </w:r>
      <w:r w:rsidR="0089162F" w:rsidRPr="009111BB">
        <w:rPr>
          <w:rFonts w:ascii="Times New Roman" w:eastAsia="Times New Roman" w:hAnsi="Times New Roman" w:cs="Times New Roman"/>
          <w:caps/>
          <w:color w:val="000000"/>
          <w:sz w:val="24"/>
          <w:szCs w:val="24"/>
          <w:lang w:eastAsia="lt-LT"/>
        </w:rPr>
        <w:t> </w:t>
      </w:r>
      <w:r w:rsidR="0089162F" w:rsidRPr="009111BB">
        <w:rPr>
          <w:rFonts w:ascii="Times New Roman" w:eastAsia="Times New Roman" w:hAnsi="Times New Roman" w:cs="Times New Roman"/>
          <w:color w:val="000000"/>
          <w:sz w:val="24"/>
          <w:szCs w:val="24"/>
          <w:lang w:eastAsia="lt-LT"/>
        </w:rPr>
        <w:t>iš namų atneštą maistą turi laikyti ir patiekti tinkamos temperatūros</w:t>
      </w:r>
      <w:r w:rsidR="0089162F" w:rsidRPr="00B85FE1">
        <w:rPr>
          <w:rFonts w:ascii="Times New Roman" w:eastAsia="Times New Roman" w:hAnsi="Times New Roman" w:cs="Times New Roman"/>
          <w:color w:val="000000"/>
          <w:sz w:val="24"/>
          <w:szCs w:val="24"/>
          <w:lang w:eastAsia="lt-LT"/>
        </w:rPr>
        <w:t>. J</w:t>
      </w:r>
      <w:r w:rsidR="0089162F" w:rsidRPr="009111BB">
        <w:rPr>
          <w:rFonts w:ascii="Times New Roman" w:eastAsia="Times New Roman" w:hAnsi="Times New Roman" w:cs="Times New Roman"/>
          <w:color w:val="000000"/>
          <w:sz w:val="24"/>
          <w:szCs w:val="24"/>
          <w:lang w:eastAsia="lt-LT"/>
        </w:rPr>
        <w:t>ei vaiko atstovai pagal įstatymą vaikui įdeda maisto papildomai, įdėtas maistas turi atitikti Tvarkos aprašo 19 punkto reikalavimus</w:t>
      </w:r>
      <w:r w:rsidRPr="00B85FE1">
        <w:rPr>
          <w:rFonts w:ascii="Times New Roman" w:eastAsia="Times New Roman" w:hAnsi="Times New Roman" w:cs="Times New Roman"/>
          <w:color w:val="000000"/>
          <w:sz w:val="24"/>
          <w:szCs w:val="24"/>
          <w:lang w:eastAsia="lt-LT"/>
        </w:rPr>
        <w:t xml:space="preserve"> </w:t>
      </w:r>
      <w:r w:rsidRPr="00B85FE1">
        <w:rPr>
          <w:rFonts w:ascii="Times New Roman" w:eastAsia="Times New Roman" w:hAnsi="Times New Roman" w:cs="Times New Roman"/>
          <w:color w:val="000000"/>
          <w:sz w:val="20"/>
          <w:szCs w:val="20"/>
          <w:lang w:eastAsia="lt-LT"/>
        </w:rPr>
        <w:t>(</w:t>
      </w:r>
      <w:r>
        <w:rPr>
          <w:rFonts w:ascii="Times New Roman" w:eastAsia="Times New Roman" w:hAnsi="Times New Roman" w:cs="Times New Roman"/>
          <w:color w:val="000000"/>
          <w:sz w:val="20"/>
          <w:szCs w:val="20"/>
          <w:lang w:eastAsia="lt-LT"/>
        </w:rPr>
        <w:t>v</w:t>
      </w:r>
      <w:r w:rsidRPr="00B85FE1">
        <w:rPr>
          <w:rFonts w:ascii="Times New Roman" w:hAnsi="Times New Roman" w:cs="Times New Roman"/>
          <w:color w:val="000000"/>
          <w:sz w:val="20"/>
          <w:szCs w:val="20"/>
        </w:rPr>
        <w:t xml:space="preserve">aikų maitinimui mokyklose draudžiamos šios maisto produktų grupės: bulvių, kukurūzų ar kitokie traškučiai, kiti riebaluose virti, skrudinti ar spraginti gaminiai; saldainiai; šokoladas ir šokolado gaminiai; valgomieji ledai; pieno produktai ir konditerijos gaminiai su glajumi, glaistu, šokoladu ar kremu; </w:t>
      </w:r>
      <w:r w:rsidRPr="00B85FE1">
        <w:rPr>
          <w:rFonts w:ascii="Times New Roman" w:hAnsi="Times New Roman" w:cs="Times New Roman"/>
          <w:color w:val="000000"/>
          <w:sz w:val="20"/>
          <w:szCs w:val="20"/>
        </w:rPr>
        <w:lastRenderedPageBreak/>
        <w:t>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w:t>
      </w:r>
      <w:r w:rsidRPr="00B85FE1">
        <w:rPr>
          <w:rFonts w:ascii="Times New Roman" w:hAnsi="Times New Roman" w:cs="Times New Roman"/>
          <w:b/>
          <w:bCs/>
          <w:color w:val="000000"/>
          <w:sz w:val="20"/>
          <w:szCs w:val="20"/>
        </w:rPr>
        <w:t> </w:t>
      </w:r>
      <w:r w:rsidRPr="00B85FE1">
        <w:rPr>
          <w:rFonts w:ascii="Times New Roman" w:hAnsi="Times New Roman" w:cs="Times New Roman"/>
          <w:color w:val="000000"/>
          <w:sz w:val="20"/>
          <w:szCs w:val="20"/>
        </w:rPr>
        <w:t>(jie leidžiami bendrojo ugdymo įstaigose organizuojamų vasaros stovyklų metu ar sudarant maisto paketus į namus);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p>
    <w:p w14:paraId="71BA880C" w14:textId="76F4ECC3" w:rsidR="00B635AA" w:rsidRPr="00B85FE1" w:rsidRDefault="00B85FE1" w:rsidP="00B85FE1">
      <w:pPr>
        <w:spacing w:line="360" w:lineRule="auto"/>
        <w:ind w:firstLine="567"/>
        <w:jc w:val="both"/>
        <w:rPr>
          <w:rFonts w:ascii="Times New Roman" w:hAnsi="Times New Roman" w:cs="Times New Roman"/>
          <w:color w:val="000000"/>
          <w:spacing w:val="2"/>
          <w:sz w:val="24"/>
          <w:szCs w:val="24"/>
          <w:shd w:val="clear" w:color="auto" w:fill="FFFFFF"/>
        </w:rPr>
      </w:pPr>
      <w:r w:rsidRPr="00B85FE1">
        <w:rPr>
          <w:rFonts w:ascii="Times New Roman" w:hAnsi="Times New Roman" w:cs="Times New Roman"/>
          <w:color w:val="000000"/>
          <w:spacing w:val="2"/>
          <w:sz w:val="24"/>
          <w:szCs w:val="24"/>
          <w:shd w:val="clear" w:color="auto" w:fill="FFFFFF"/>
        </w:rPr>
        <w:t xml:space="preserve">Kai </w:t>
      </w:r>
      <w:r w:rsidR="00DA79A5" w:rsidRPr="00B85FE1">
        <w:rPr>
          <w:rFonts w:ascii="Times New Roman" w:hAnsi="Times New Roman" w:cs="Times New Roman"/>
          <w:color w:val="000000"/>
          <w:spacing w:val="2"/>
          <w:sz w:val="24"/>
          <w:szCs w:val="24"/>
          <w:shd w:val="clear" w:color="auto" w:fill="FFFFFF"/>
        </w:rPr>
        <w:t>asmeniui skiriamas pritaikytas maitinimas, rekomenduojama kartą per metus konsultuotis su gydytoju dietologu. Esant sunkiai alergijos formai, ribojant pagrindinius maisto produktus (arba net keletą iš jų), būtinas periodinis (ne rečiau kaip kas 6 mėn.) gydytojo specialisto (vaikų alergologo arba alergologo ir klinikinio imunologo) stebėjimas ir vertinimas.</w:t>
      </w:r>
    </w:p>
    <w:p w14:paraId="44D99F13" w14:textId="77777777" w:rsidR="009111BB" w:rsidRDefault="009111BB">
      <w:bookmarkStart w:id="0" w:name="part_990a313b943444928a65281021d4463c"/>
      <w:bookmarkEnd w:id="0"/>
    </w:p>
    <w:sectPr w:rsidR="009111BB" w:rsidSect="00B85FE1">
      <w:pgSz w:w="12240" w:h="15840"/>
      <w:pgMar w:top="1440"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A5"/>
    <w:rsid w:val="00200DD3"/>
    <w:rsid w:val="00396574"/>
    <w:rsid w:val="004B7F79"/>
    <w:rsid w:val="00851DEF"/>
    <w:rsid w:val="0089162F"/>
    <w:rsid w:val="009111BB"/>
    <w:rsid w:val="00B85FE1"/>
    <w:rsid w:val="00D403EA"/>
    <w:rsid w:val="00D6345E"/>
    <w:rsid w:val="00D77440"/>
    <w:rsid w:val="00DA79A5"/>
    <w:rsid w:val="00DC09CD"/>
    <w:rsid w:val="00E06FE6"/>
    <w:rsid w:val="00F05422"/>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8D7C"/>
  <w15:chartTrackingRefBased/>
  <w15:docId w15:val="{8A5A2C69-8E70-44F4-807F-C2581B27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96509">
      <w:bodyDiv w:val="1"/>
      <w:marLeft w:val="0"/>
      <w:marRight w:val="0"/>
      <w:marTop w:val="0"/>
      <w:marBottom w:val="0"/>
      <w:divBdr>
        <w:top w:val="none" w:sz="0" w:space="0" w:color="auto"/>
        <w:left w:val="none" w:sz="0" w:space="0" w:color="auto"/>
        <w:bottom w:val="none" w:sz="0" w:space="0" w:color="auto"/>
        <w:right w:val="none" w:sz="0" w:space="0" w:color="auto"/>
      </w:divBdr>
      <w:divsChild>
        <w:div w:id="1919442309">
          <w:marLeft w:val="0"/>
          <w:marRight w:val="0"/>
          <w:marTop w:val="0"/>
          <w:marBottom w:val="0"/>
          <w:divBdr>
            <w:top w:val="none" w:sz="0" w:space="0" w:color="auto"/>
            <w:left w:val="none" w:sz="0" w:space="0" w:color="auto"/>
            <w:bottom w:val="none" w:sz="0" w:space="0" w:color="auto"/>
            <w:right w:val="none" w:sz="0" w:space="0" w:color="auto"/>
          </w:divBdr>
        </w:div>
        <w:div w:id="1418095443">
          <w:marLeft w:val="0"/>
          <w:marRight w:val="0"/>
          <w:marTop w:val="0"/>
          <w:marBottom w:val="0"/>
          <w:divBdr>
            <w:top w:val="none" w:sz="0" w:space="0" w:color="auto"/>
            <w:left w:val="none" w:sz="0" w:space="0" w:color="auto"/>
            <w:bottom w:val="none" w:sz="0" w:space="0" w:color="auto"/>
            <w:right w:val="none" w:sz="0" w:space="0" w:color="auto"/>
          </w:divBdr>
        </w:div>
        <w:div w:id="201487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2855</Words>
  <Characters>1628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dcterms:created xsi:type="dcterms:W3CDTF">2021-08-24T06:13:00Z</dcterms:created>
  <dcterms:modified xsi:type="dcterms:W3CDTF">2021-08-24T08:24:00Z</dcterms:modified>
</cp:coreProperties>
</file>