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E8E" w:rsidRPr="00C25856" w:rsidRDefault="00FC2E8E" w:rsidP="00FC2E8E">
      <w:pPr>
        <w:jc w:val="center"/>
        <w:rPr>
          <w:b/>
          <w:sz w:val="28"/>
        </w:rPr>
      </w:pPr>
      <w:r w:rsidRPr="00C25856">
        <w:rPr>
          <w:b/>
          <w:sz w:val="28"/>
        </w:rPr>
        <w:t>KRETINGOS MOKYKLA – DARŽELIS „ŽIBUTĖ</w:t>
      </w:r>
    </w:p>
    <w:p w:rsidR="00FC2E8E" w:rsidRDefault="00FC2E8E" w:rsidP="00FC2E8E">
      <w:pPr>
        <w:jc w:val="center"/>
        <w:rPr>
          <w:b/>
          <w:color w:val="0000FF"/>
        </w:rPr>
      </w:pPr>
    </w:p>
    <w:p w:rsidR="00FC2E8E" w:rsidRPr="00593CC5" w:rsidRDefault="00FC2E8E" w:rsidP="00FC2E8E">
      <w:pPr>
        <w:jc w:val="center"/>
        <w:rPr>
          <w:b/>
          <w:i/>
          <w:sz w:val="40"/>
          <w:szCs w:val="40"/>
        </w:rPr>
      </w:pPr>
      <w:r w:rsidRPr="00593CC5">
        <w:rPr>
          <w:b/>
        </w:rPr>
        <w:t>X-OSIOS VAIKŲ TEATRŲ ŠVENTĖS „MĖLYNASIS LAPELIS  – 201</w:t>
      </w:r>
      <w:r>
        <w:rPr>
          <w:b/>
        </w:rPr>
        <w:t>6</w:t>
      </w:r>
      <w:r w:rsidRPr="00593CC5">
        <w:rPr>
          <w:b/>
        </w:rPr>
        <w:t>“</w:t>
      </w:r>
    </w:p>
    <w:p w:rsidR="00FC2E8E" w:rsidRDefault="00FC2E8E" w:rsidP="00FC2E8E">
      <w:pPr>
        <w:jc w:val="center"/>
        <w:rPr>
          <w:b/>
        </w:rPr>
      </w:pPr>
      <w:r w:rsidRPr="00593CC5">
        <w:rPr>
          <w:b/>
        </w:rPr>
        <w:t>NUOSTATAI</w:t>
      </w:r>
    </w:p>
    <w:p w:rsidR="00FC2E8E" w:rsidRPr="00593CC5" w:rsidRDefault="00FC2E8E" w:rsidP="00FC2E8E">
      <w:pPr>
        <w:jc w:val="center"/>
        <w:rPr>
          <w:b/>
          <w:sz w:val="28"/>
          <w:szCs w:val="28"/>
        </w:rPr>
      </w:pPr>
    </w:p>
    <w:p w:rsidR="00FC2E8E" w:rsidRPr="00FA065D" w:rsidRDefault="00FC2E8E" w:rsidP="00FC2E8E">
      <w:pPr>
        <w:jc w:val="center"/>
        <w:rPr>
          <w:b/>
        </w:rPr>
      </w:pPr>
      <w:r w:rsidRPr="00FA065D">
        <w:rPr>
          <w:b/>
        </w:rPr>
        <w:t>I. BENDROSIOS NUOSTATOS</w:t>
      </w:r>
    </w:p>
    <w:p w:rsidR="00FC2E8E" w:rsidRDefault="00FC2E8E" w:rsidP="00FC2E8E"/>
    <w:p w:rsidR="00FC2E8E" w:rsidRDefault="00FC2E8E" w:rsidP="00FC2E8E">
      <w:pPr>
        <w:ind w:firstLine="1296"/>
        <w:jc w:val="both"/>
      </w:pPr>
      <w:r w:rsidRPr="00FA065D">
        <w:t>1. Šie nuostatai  reglamentuoja</w:t>
      </w:r>
      <w:r>
        <w:t xml:space="preserve"> X-</w:t>
      </w:r>
      <w:proofErr w:type="spellStart"/>
      <w:r>
        <w:t>osios</w:t>
      </w:r>
      <w:proofErr w:type="spellEnd"/>
      <w:r>
        <w:t xml:space="preserve"> vaikų teatrų šventės „Mėlynasis lapelis – 2016“ </w:t>
      </w:r>
      <w:r w:rsidRPr="00FA065D">
        <w:t xml:space="preserve"> </w:t>
      </w:r>
      <w:r>
        <w:t xml:space="preserve">(toliau – Šventės) </w:t>
      </w:r>
      <w:r w:rsidRPr="00FA065D">
        <w:t>tikslą ir uždavinius, dalyvius, renginio organizavimo</w:t>
      </w:r>
      <w:r>
        <w:t xml:space="preserve"> l</w:t>
      </w:r>
      <w:r w:rsidRPr="00FA065D">
        <w:t>aiką</w:t>
      </w:r>
      <w:r>
        <w:t>, reikalavimus.</w:t>
      </w:r>
    </w:p>
    <w:p w:rsidR="00FC2E8E" w:rsidRDefault="00FC2E8E" w:rsidP="00FC2E8E">
      <w:pPr>
        <w:jc w:val="both"/>
      </w:pPr>
      <w:r>
        <w:t xml:space="preserve">                      2. Šventė organizuojama atsižvelgiant į Kretingos mokyklos – darželio „Žibutė“ (toliau - Mokyklos – darželio) veiklos planą 2016 metams, jo  tikslą ir uždavinius, siekiant sudaryti sąlygas vaikų/ mokinių ir suaugusiųjų kūrybiškumo, talentų ir gabumų sklaidai.</w:t>
      </w:r>
    </w:p>
    <w:p w:rsidR="00FC2E8E" w:rsidRDefault="00FC2E8E" w:rsidP="00FC2E8E">
      <w:pPr>
        <w:jc w:val="both"/>
      </w:pPr>
      <w:r>
        <w:tab/>
        <w:t>3. Šventės principai:</w:t>
      </w:r>
    </w:p>
    <w:p w:rsidR="00FC2E8E" w:rsidRDefault="00FC2E8E" w:rsidP="00FC2E8E">
      <w:pPr>
        <w:jc w:val="both"/>
      </w:pPr>
      <w:r>
        <w:tab/>
        <w:t>3.1.</w:t>
      </w:r>
      <w:r w:rsidRPr="0027435E">
        <w:t xml:space="preserve"> </w:t>
      </w:r>
      <w:r>
        <w:t xml:space="preserve">teatras - tai žodžio ir (ar) </w:t>
      </w:r>
      <w:r w:rsidRPr="004008DF">
        <w:t xml:space="preserve">judesio, muzikos ir meninio vaizdo </w:t>
      </w:r>
      <w:r>
        <w:t>visuma</w:t>
      </w:r>
      <w:r w:rsidRPr="004008DF">
        <w:t xml:space="preserve">. Tai </w:t>
      </w:r>
      <w:r>
        <w:t xml:space="preserve">žaidimas, kuriame galime pasinaudoti  savo ir kitų </w:t>
      </w:r>
      <w:r w:rsidRPr="004008DF">
        <w:t>vaizduot</w:t>
      </w:r>
      <w:r>
        <w:t>ės polėkiu ir jos išplėtojimo galimybėmis;</w:t>
      </w:r>
    </w:p>
    <w:p w:rsidR="00FC2E8E" w:rsidRDefault="00FC2E8E" w:rsidP="00FC2E8E">
      <w:pPr>
        <w:ind w:firstLine="1296"/>
        <w:jc w:val="both"/>
      </w:pPr>
      <w:r>
        <w:t xml:space="preserve">3.2. teatras - tai  priemonė pažinti, išreikšti, </w:t>
      </w:r>
      <w:r w:rsidRPr="004008DF">
        <w:t xml:space="preserve"> įprasminti save, </w:t>
      </w:r>
      <w:r>
        <w:t>galimybė savo personažų lūpomis ir gyvenimiškomis linijomis</w:t>
      </w:r>
      <w:r w:rsidRPr="004008DF">
        <w:t xml:space="preserve"> atskleisti savąjį</w:t>
      </w:r>
      <w:r>
        <w:t xml:space="preserve">, unikalų ir nepakartojamą vaiko </w:t>
      </w:r>
      <w:r w:rsidRPr="004008DF">
        <w:t xml:space="preserve"> pasaulį</w:t>
      </w:r>
      <w:r>
        <w:t>;</w:t>
      </w:r>
    </w:p>
    <w:p w:rsidR="00FC2E8E" w:rsidRPr="004008DF" w:rsidRDefault="00FC2E8E" w:rsidP="00FC2E8E">
      <w:pPr>
        <w:ind w:firstLine="1296"/>
        <w:jc w:val="both"/>
      </w:pPr>
      <w:r>
        <w:t xml:space="preserve">3.3. teatras – tai paslapčių, stebuklų, išradimų ir atradimų karalystė, kurios kiekvienas gyventojas svarbus, nepriklausomai nuo to, kokį vaidmenį joje atlieka. </w:t>
      </w:r>
    </w:p>
    <w:p w:rsidR="00FC2E8E" w:rsidRPr="00CB261D" w:rsidRDefault="00FC2E8E" w:rsidP="00FC2E8E"/>
    <w:p w:rsidR="00FC2E8E" w:rsidRPr="004008DF" w:rsidRDefault="00FC2E8E" w:rsidP="00FC2E8E">
      <w:pPr>
        <w:jc w:val="center"/>
        <w:rPr>
          <w:b/>
        </w:rPr>
      </w:pPr>
      <w:r w:rsidRPr="004008DF">
        <w:rPr>
          <w:b/>
        </w:rPr>
        <w:t>II. TIKSLAS IR UŽDAVINIAI</w:t>
      </w:r>
    </w:p>
    <w:p w:rsidR="00FC2E8E" w:rsidRPr="004008DF" w:rsidRDefault="00FC2E8E" w:rsidP="00FC2E8E">
      <w:pPr>
        <w:jc w:val="center"/>
        <w:rPr>
          <w:b/>
        </w:rPr>
      </w:pPr>
    </w:p>
    <w:p w:rsidR="00FC2E8E" w:rsidRDefault="00FC2E8E" w:rsidP="00FC2E8E">
      <w:pPr>
        <w:ind w:firstLine="720"/>
        <w:jc w:val="both"/>
        <w:rPr>
          <w:color w:val="003300"/>
          <w:lang w:eastAsia="en-GB"/>
        </w:rPr>
      </w:pPr>
      <w:r>
        <w:rPr>
          <w:b/>
          <w:i/>
        </w:rPr>
        <w:t xml:space="preserve"> </w:t>
      </w:r>
      <w:r>
        <w:rPr>
          <w:b/>
          <w:i/>
        </w:rPr>
        <w:tab/>
      </w:r>
      <w:r>
        <w:t xml:space="preserve">4. </w:t>
      </w:r>
      <w:r w:rsidRPr="003645E1">
        <w:t>Tikslas</w:t>
      </w:r>
      <w:r>
        <w:t>:</w:t>
      </w:r>
      <w:r w:rsidRPr="004008DF">
        <w:rPr>
          <w:color w:val="003300"/>
          <w:lang w:eastAsia="en-GB"/>
        </w:rPr>
        <w:t xml:space="preserve"> </w:t>
      </w:r>
    </w:p>
    <w:p w:rsidR="00FC2E8E" w:rsidRPr="00790939" w:rsidRDefault="00FC2E8E" w:rsidP="00FC2E8E">
      <w:pPr>
        <w:ind w:firstLine="720"/>
        <w:jc w:val="both"/>
        <w:rPr>
          <w:color w:val="000000"/>
          <w:lang w:eastAsia="en-GB"/>
        </w:rPr>
      </w:pPr>
      <w:r>
        <w:rPr>
          <w:color w:val="003300"/>
          <w:lang w:eastAsia="en-GB"/>
        </w:rPr>
        <w:t xml:space="preserve"> </w:t>
      </w:r>
      <w:r>
        <w:rPr>
          <w:color w:val="003300"/>
          <w:lang w:eastAsia="en-GB"/>
        </w:rPr>
        <w:tab/>
        <w:t xml:space="preserve">4.1. </w:t>
      </w:r>
      <w:r>
        <w:rPr>
          <w:color w:val="000000"/>
          <w:lang w:eastAsia="en-GB"/>
        </w:rPr>
        <w:t>a</w:t>
      </w:r>
      <w:r w:rsidRPr="00790939">
        <w:rPr>
          <w:color w:val="000000"/>
          <w:lang w:eastAsia="en-GB"/>
        </w:rPr>
        <w:t>tsižvelgiant į</w:t>
      </w:r>
      <w:r>
        <w:rPr>
          <w:color w:val="000000"/>
          <w:lang w:eastAsia="en-GB"/>
        </w:rPr>
        <w:t xml:space="preserve"> Mokyklos – darželio 2016</w:t>
      </w:r>
      <w:r w:rsidRPr="00790939">
        <w:rPr>
          <w:color w:val="000000"/>
          <w:lang w:eastAsia="en-GB"/>
        </w:rPr>
        <w:t xml:space="preserve"> metų veiklos </w:t>
      </w:r>
      <w:r>
        <w:rPr>
          <w:color w:val="000000"/>
          <w:lang w:eastAsia="en-GB"/>
        </w:rPr>
        <w:t xml:space="preserve">plano </w:t>
      </w:r>
      <w:r w:rsidRPr="00790939">
        <w:rPr>
          <w:color w:val="000000"/>
          <w:lang w:eastAsia="en-GB"/>
        </w:rPr>
        <w:t>prioritetus</w:t>
      </w:r>
      <w:r>
        <w:rPr>
          <w:color w:val="000000"/>
          <w:lang w:eastAsia="en-GB"/>
        </w:rPr>
        <w:t>,</w:t>
      </w:r>
      <w:r w:rsidRPr="00790939">
        <w:rPr>
          <w:color w:val="000000"/>
          <w:lang w:eastAsia="en-GB"/>
        </w:rPr>
        <w:t xml:space="preserve"> sudaryti sąlygas teatro ir kitoms meninės raiškos sritims</w:t>
      </w:r>
      <w:r>
        <w:rPr>
          <w:color w:val="000000"/>
          <w:lang w:eastAsia="en-GB"/>
        </w:rPr>
        <w:t>,</w:t>
      </w:r>
      <w:r w:rsidRPr="00790939">
        <w:rPr>
          <w:color w:val="000000"/>
          <w:lang w:eastAsia="en-GB"/>
        </w:rPr>
        <w:t xml:space="preserve"> talentingų ikimokyklinio, priešmokyklinio amžiaus vaikų ir pradinių klasių mokinių (toliau – Mokinių) ir juos ugdančių ikimokyklinio ugdymo auklėtojų, priešmokyklinio ugdymo pedagogų ir pradinio ugdymo mokytojų (toliau – Mokytojų) saviraiškos galimybėms atsiskleisti. </w:t>
      </w:r>
    </w:p>
    <w:p w:rsidR="00FC2E8E" w:rsidRPr="003645E1" w:rsidRDefault="00FC2E8E" w:rsidP="00FC2E8E">
      <w:pPr>
        <w:autoSpaceDE w:val="0"/>
        <w:autoSpaceDN w:val="0"/>
        <w:adjustRightInd w:val="0"/>
        <w:ind w:left="780"/>
        <w:jc w:val="both"/>
      </w:pPr>
      <w:r>
        <w:tab/>
        <w:t>5.</w:t>
      </w:r>
      <w:r w:rsidRPr="003645E1">
        <w:t>Uždaviniai</w:t>
      </w:r>
      <w:r>
        <w:t>:</w:t>
      </w:r>
    </w:p>
    <w:p w:rsidR="00FC2E8E" w:rsidRDefault="00FC2E8E" w:rsidP="00FC2E8E">
      <w:pPr>
        <w:autoSpaceDE w:val="0"/>
        <w:autoSpaceDN w:val="0"/>
        <w:adjustRightInd w:val="0"/>
        <w:ind w:firstLine="780"/>
        <w:jc w:val="both"/>
      </w:pPr>
      <w:r>
        <w:tab/>
        <w:t xml:space="preserve">5.1. sudaryti sąlygas </w:t>
      </w:r>
      <w:r w:rsidRPr="004008DF">
        <w:t xml:space="preserve"> </w:t>
      </w:r>
      <w:r>
        <w:t>ir galimybes Mokiniui  ir Mokytojui atsis</w:t>
      </w:r>
      <w:r w:rsidRPr="004008DF">
        <w:t>kleisti</w:t>
      </w:r>
      <w:r>
        <w:t xml:space="preserve"> teatrinės veiklos plotmėje</w:t>
      </w:r>
      <w:r w:rsidRPr="004008DF">
        <w:t xml:space="preserve">, </w:t>
      </w:r>
      <w:r>
        <w:t xml:space="preserve"> kurti, išreikšti save, tobulėti;</w:t>
      </w:r>
    </w:p>
    <w:p w:rsidR="00FC2E8E" w:rsidRDefault="00FC2E8E" w:rsidP="00FC2E8E">
      <w:pPr>
        <w:autoSpaceDE w:val="0"/>
        <w:autoSpaceDN w:val="0"/>
        <w:adjustRightInd w:val="0"/>
        <w:ind w:firstLine="780"/>
        <w:jc w:val="both"/>
      </w:pPr>
      <w:r>
        <w:tab/>
        <w:t>5.2.</w:t>
      </w:r>
      <w:r w:rsidRPr="00790939">
        <w:t xml:space="preserve"> </w:t>
      </w:r>
      <w:r>
        <w:t>s</w:t>
      </w:r>
      <w:r w:rsidRPr="004008DF">
        <w:t xml:space="preserve">katinti </w:t>
      </w:r>
      <w:r>
        <w:t xml:space="preserve">Mokinius ir Mokytojus </w:t>
      </w:r>
      <w:r w:rsidRPr="004008DF">
        <w:t>pasitikė</w:t>
      </w:r>
      <w:r>
        <w:t>ti</w:t>
      </w:r>
      <w:r w:rsidRPr="004008DF">
        <w:t xml:space="preserve"> savimi, padėti </w:t>
      </w:r>
      <w:r>
        <w:t xml:space="preserve">pažinti save, gamtą ir supantį pasaulį, </w:t>
      </w:r>
      <w:r w:rsidRPr="004008DF">
        <w:t>pajusti kūrybinį džiaugsmą</w:t>
      </w:r>
      <w:r>
        <w:t>;</w:t>
      </w:r>
    </w:p>
    <w:p w:rsidR="00FC2E8E" w:rsidRDefault="00FC2E8E" w:rsidP="00FC2E8E">
      <w:pPr>
        <w:autoSpaceDE w:val="0"/>
        <w:autoSpaceDN w:val="0"/>
        <w:adjustRightInd w:val="0"/>
        <w:ind w:firstLine="780"/>
        <w:jc w:val="both"/>
      </w:pPr>
      <w:r>
        <w:tab/>
        <w:t>5.3. gilinti teatro ryšius su bendraisiais mokomaisiais dalykais ir neformaliuoju vaikų švietimu;</w:t>
      </w:r>
    </w:p>
    <w:p w:rsidR="00FC2E8E" w:rsidRPr="00CB261D" w:rsidRDefault="00FC2E8E" w:rsidP="00FC2E8E">
      <w:pPr>
        <w:autoSpaceDE w:val="0"/>
        <w:autoSpaceDN w:val="0"/>
        <w:adjustRightInd w:val="0"/>
        <w:ind w:firstLine="780"/>
        <w:jc w:val="both"/>
      </w:pPr>
      <w:r>
        <w:tab/>
        <w:t>5.4. ugdyti savarankiškas ir laisvas asmenybes, mokyti bendrosios elgesio spektaklio metu (Mokinio - aktoriaus ir Mokinio – žiūrovo) kultūros.</w:t>
      </w:r>
    </w:p>
    <w:p w:rsidR="00FC2E8E" w:rsidRPr="004008DF" w:rsidRDefault="00FC2E8E" w:rsidP="00FC2E8E">
      <w:pPr>
        <w:jc w:val="center"/>
        <w:rPr>
          <w:b/>
        </w:rPr>
      </w:pPr>
    </w:p>
    <w:p w:rsidR="00FC2E8E" w:rsidRPr="004008DF" w:rsidRDefault="00FC2E8E" w:rsidP="00FC2E8E">
      <w:pPr>
        <w:jc w:val="center"/>
        <w:rPr>
          <w:b/>
        </w:rPr>
      </w:pPr>
      <w:r w:rsidRPr="004008DF">
        <w:rPr>
          <w:b/>
        </w:rPr>
        <w:t>III. DALYVIAI</w:t>
      </w:r>
    </w:p>
    <w:p w:rsidR="00FC2E8E" w:rsidRPr="004008DF" w:rsidRDefault="00FC2E8E" w:rsidP="00FC2E8E">
      <w:pPr>
        <w:jc w:val="both"/>
        <w:rPr>
          <w:b/>
        </w:rPr>
      </w:pPr>
    </w:p>
    <w:p w:rsidR="00FC2E8E" w:rsidRPr="004008DF" w:rsidRDefault="00FC2E8E" w:rsidP="00FC2E8E">
      <w:pPr>
        <w:ind w:firstLine="720"/>
        <w:jc w:val="both"/>
      </w:pPr>
      <w:r>
        <w:tab/>
        <w:t xml:space="preserve">6. Žemaitijos zonos </w:t>
      </w:r>
      <w:r w:rsidRPr="004008DF">
        <w:t xml:space="preserve">ugdymo įstaigų </w:t>
      </w:r>
      <w:r>
        <w:t xml:space="preserve">Mokiniai: </w:t>
      </w:r>
      <w:r w:rsidRPr="004008DF">
        <w:t>ikimokykli</w:t>
      </w:r>
      <w:r>
        <w:t>nio, priešmokyklinio ir pradinio mokyklinio amžiaus mokiniai, ne daugiau kaip po vieną kiekvienos amžiaus grupės kolektyvą iš  vienos įstaigos.</w:t>
      </w:r>
    </w:p>
    <w:p w:rsidR="00FC2E8E" w:rsidRPr="003645E1" w:rsidRDefault="00FC2E8E" w:rsidP="00FC2E8E">
      <w:pPr>
        <w:ind w:firstLine="720"/>
        <w:jc w:val="both"/>
      </w:pPr>
      <w:r>
        <w:tab/>
        <w:t>6.1. g</w:t>
      </w:r>
      <w:r w:rsidRPr="003645E1">
        <w:t xml:space="preserve">alimos </w:t>
      </w:r>
      <w:r>
        <w:t xml:space="preserve">amžiaus </w:t>
      </w:r>
      <w:r w:rsidRPr="003645E1">
        <w:t>grupės:</w:t>
      </w:r>
    </w:p>
    <w:p w:rsidR="00FC2E8E" w:rsidRPr="004008DF" w:rsidRDefault="00FC2E8E" w:rsidP="00FC2E8E">
      <w:pPr>
        <w:numPr>
          <w:ilvl w:val="0"/>
          <w:numId w:val="1"/>
        </w:numPr>
        <w:jc w:val="both"/>
      </w:pPr>
      <w:r>
        <w:t>i</w:t>
      </w:r>
      <w:r w:rsidRPr="004008DF">
        <w:t>kimokyklinio</w:t>
      </w:r>
      <w:r>
        <w:t>, priešmokyklinio amžiaus vaikai (3-6 m.);</w:t>
      </w:r>
    </w:p>
    <w:p w:rsidR="00FC2E8E" w:rsidRPr="004008DF" w:rsidRDefault="00FC2E8E" w:rsidP="00FC2E8E">
      <w:pPr>
        <w:numPr>
          <w:ilvl w:val="0"/>
          <w:numId w:val="1"/>
        </w:numPr>
        <w:jc w:val="both"/>
      </w:pPr>
      <w:r w:rsidRPr="004008DF">
        <w:t>1</w:t>
      </w:r>
      <w:r>
        <w:t>–4 klasių mokiniai (7-10 m.);</w:t>
      </w:r>
    </w:p>
    <w:p w:rsidR="00FC2E8E" w:rsidRPr="0011038C" w:rsidRDefault="00FC2E8E" w:rsidP="00FC2E8E">
      <w:pPr>
        <w:numPr>
          <w:ilvl w:val="0"/>
          <w:numId w:val="1"/>
        </w:numPr>
        <w:jc w:val="both"/>
      </w:pPr>
      <w:r w:rsidRPr="004008DF">
        <w:t xml:space="preserve">mišri </w:t>
      </w:r>
      <w:r>
        <w:t xml:space="preserve">(ikimokyklinio, </w:t>
      </w:r>
      <w:r w:rsidRPr="0011038C">
        <w:t>priešmokyklinio ir 1–4 klasių mokiniai)</w:t>
      </w:r>
      <w:r>
        <w:t>.</w:t>
      </w:r>
    </w:p>
    <w:p w:rsidR="00FC2E8E" w:rsidRDefault="00FC2E8E" w:rsidP="00FC2E8E">
      <w:pPr>
        <w:ind w:left="1440"/>
        <w:jc w:val="both"/>
      </w:pPr>
    </w:p>
    <w:p w:rsidR="00FC2E8E" w:rsidRPr="00CA2976" w:rsidRDefault="00FC2E8E" w:rsidP="00FC2E8E">
      <w:pPr>
        <w:jc w:val="center"/>
        <w:rPr>
          <w:b/>
        </w:rPr>
      </w:pPr>
      <w:r w:rsidRPr="00CA2976">
        <w:rPr>
          <w:b/>
        </w:rPr>
        <w:lastRenderedPageBreak/>
        <w:t>IV. ŠVENTĖS REPERTUARAS </w:t>
      </w:r>
    </w:p>
    <w:p w:rsidR="00FC2E8E" w:rsidRPr="00CB261D" w:rsidRDefault="00FC2E8E" w:rsidP="00FC2E8E">
      <w:pPr>
        <w:jc w:val="center"/>
      </w:pPr>
    </w:p>
    <w:p w:rsidR="00FC2E8E" w:rsidRPr="00CB261D" w:rsidRDefault="00FC2E8E" w:rsidP="00FC2E8E">
      <w:pPr>
        <w:jc w:val="both"/>
      </w:pPr>
      <w:r>
        <w:t xml:space="preserve">          </w:t>
      </w:r>
      <w:r>
        <w:tab/>
        <w:t xml:space="preserve"> 7.  </w:t>
      </w:r>
      <w:r w:rsidRPr="00CB261D">
        <w:t>Repertuaras pasirenkamas laisvai – vaidinti galima pjeses, pasakas, inscenizacijas</w:t>
      </w:r>
      <w:r>
        <w:t>, miuziklus</w:t>
      </w:r>
      <w:r w:rsidRPr="00CB261D">
        <w:t>. Kūr</w:t>
      </w:r>
      <w:r>
        <w:t xml:space="preserve">iniai gali būti publikuoti arba </w:t>
      </w:r>
      <w:r w:rsidRPr="00CB261D">
        <w:t>naujai sukurti</w:t>
      </w:r>
      <w:r>
        <w:t>, sukurti pačių Mokinių ar jų grupės.</w:t>
      </w:r>
      <w:r w:rsidRPr="00CB261D">
        <w:t xml:space="preserve"> </w:t>
      </w:r>
      <w:r>
        <w:t>Kolektyvas</w:t>
      </w:r>
      <w:r w:rsidRPr="00CB261D">
        <w:t xml:space="preserve"> negali rodyti spektaklio, kurį jau yra vaidinęs ankstesnėse </w:t>
      </w:r>
      <w:r>
        <w:t>Šventėse</w:t>
      </w:r>
      <w:r w:rsidRPr="00CB261D">
        <w:t xml:space="preserve">. </w:t>
      </w:r>
      <w:r>
        <w:t xml:space="preserve">Džiaugsimės sulaukę spektaklių apie gamtą, vaiko santykį su ja, padedančių formuotis ekologiškumo pradmenims. </w:t>
      </w:r>
      <w:r w:rsidRPr="00CB261D">
        <w:t>Spektaklio trukmė – ne ilg</w:t>
      </w:r>
      <w:r>
        <w:t xml:space="preserve">esnė kaip </w:t>
      </w:r>
      <w:r w:rsidRPr="00CB261D">
        <w:t xml:space="preserve"> </w:t>
      </w:r>
      <w:r>
        <w:t>15-20</w:t>
      </w:r>
      <w:r w:rsidRPr="00CB261D">
        <w:t xml:space="preserve"> min. </w:t>
      </w:r>
    </w:p>
    <w:p w:rsidR="00FC2E8E" w:rsidRPr="004008DF" w:rsidRDefault="00FC2E8E" w:rsidP="00FC2E8E">
      <w:pPr>
        <w:numPr>
          <w:ilvl w:val="12"/>
          <w:numId w:val="0"/>
        </w:numPr>
        <w:ind w:firstLine="360"/>
        <w:jc w:val="both"/>
      </w:pPr>
    </w:p>
    <w:p w:rsidR="00FC2E8E" w:rsidRPr="004008DF" w:rsidRDefault="00FC2E8E" w:rsidP="00FC2E8E">
      <w:pPr>
        <w:jc w:val="center"/>
        <w:rPr>
          <w:b/>
          <w:bCs/>
        </w:rPr>
      </w:pPr>
      <w:r w:rsidRPr="004008DF">
        <w:rPr>
          <w:b/>
          <w:bCs/>
        </w:rPr>
        <w:t>V. VIETA IR LAIKAS</w:t>
      </w:r>
    </w:p>
    <w:p w:rsidR="00FC2E8E" w:rsidRPr="004008DF" w:rsidRDefault="00FC2E8E" w:rsidP="00FC2E8E">
      <w:pPr>
        <w:jc w:val="center"/>
        <w:rPr>
          <w:b/>
          <w:bCs/>
        </w:rPr>
      </w:pPr>
    </w:p>
    <w:p w:rsidR="00FC2E8E" w:rsidRPr="00CA2976" w:rsidRDefault="00FC2E8E" w:rsidP="00FC2E8E">
      <w:pPr>
        <w:ind w:firstLine="1296"/>
        <w:jc w:val="both"/>
        <w:rPr>
          <w:b/>
        </w:rPr>
      </w:pPr>
      <w:r>
        <w:rPr>
          <w:bCs/>
        </w:rPr>
        <w:t>8</w:t>
      </w:r>
      <w:r w:rsidRPr="00CA2976">
        <w:rPr>
          <w:bCs/>
        </w:rPr>
        <w:t>. Vaikų teatrų  šventė</w:t>
      </w:r>
      <w:r w:rsidRPr="00CA2976">
        <w:rPr>
          <w:b/>
          <w:bCs/>
        </w:rPr>
        <w:t xml:space="preserve"> </w:t>
      </w:r>
      <w:r w:rsidRPr="00CA2976">
        <w:t>„Mėlynasis lapelis -</w:t>
      </w:r>
      <w:r>
        <w:t xml:space="preserve"> </w:t>
      </w:r>
      <w:r w:rsidRPr="00CA2976">
        <w:t>201</w:t>
      </w:r>
      <w:r>
        <w:t>6</w:t>
      </w:r>
      <w:r w:rsidRPr="00CA2976">
        <w:t xml:space="preserve">“ vyks </w:t>
      </w:r>
      <w:r w:rsidRPr="00CA2976">
        <w:rPr>
          <w:b/>
          <w:bCs/>
          <w:iCs/>
        </w:rPr>
        <w:t xml:space="preserve"> </w:t>
      </w:r>
      <w:r>
        <w:t>2016</w:t>
      </w:r>
      <w:r w:rsidRPr="00CA2976">
        <w:t xml:space="preserve"> m. balandžio </w:t>
      </w:r>
      <w:r>
        <w:t>20 - 22 dienomis</w:t>
      </w:r>
      <w:r w:rsidRPr="00CA2976">
        <w:t xml:space="preserve"> Mokyklos – darželio</w:t>
      </w:r>
      <w:r>
        <w:t xml:space="preserve"> „Žibutė“ </w:t>
      </w:r>
      <w:r w:rsidRPr="00CA2976">
        <w:t>salėje (</w:t>
      </w:r>
      <w:proofErr w:type="spellStart"/>
      <w:r w:rsidRPr="00CA2976">
        <w:t>Mėguvos</w:t>
      </w:r>
      <w:proofErr w:type="spellEnd"/>
      <w:r w:rsidRPr="00CA2976">
        <w:t xml:space="preserve"> g. 16, Kretinga). </w:t>
      </w:r>
    </w:p>
    <w:p w:rsidR="00FC2E8E" w:rsidRDefault="00FC2E8E" w:rsidP="00FC2E8E">
      <w:pPr>
        <w:jc w:val="both"/>
      </w:pPr>
      <w:r>
        <w:tab/>
        <w:t>9.  Šventės dalyviai turi teisę pasirinkti pasirodymo dieną ir laiką.</w:t>
      </w:r>
    </w:p>
    <w:p w:rsidR="00FC2E8E" w:rsidRPr="00CA2976" w:rsidRDefault="00FC2E8E" w:rsidP="00FC2E8E">
      <w:pPr>
        <w:jc w:val="both"/>
        <w:rPr>
          <w:b/>
        </w:rPr>
      </w:pPr>
      <w:r>
        <w:tab/>
        <w:t xml:space="preserve">10. </w:t>
      </w:r>
      <w:r w:rsidRPr="00CA2976">
        <w:t>Šventės organizatoriai pasilieka teisę</w:t>
      </w:r>
      <w:r>
        <w:t>,</w:t>
      </w:r>
      <w:r w:rsidRPr="00CA2976">
        <w:t xml:space="preserve"> </w:t>
      </w:r>
      <w:r>
        <w:t>suderinus su kolektyvų vadovu (-</w:t>
      </w:r>
      <w:proofErr w:type="spellStart"/>
      <w:r>
        <w:t>ais</w:t>
      </w:r>
      <w:proofErr w:type="spellEnd"/>
      <w:r>
        <w:t xml:space="preserve">), priimant abiem pusėm palankius susitarimus, koreguoti </w:t>
      </w:r>
      <w:r w:rsidRPr="00CA2976">
        <w:t xml:space="preserve"> </w:t>
      </w:r>
      <w:r>
        <w:t>pasirodymo datą ir laiką</w:t>
      </w:r>
      <w:r w:rsidRPr="00CA2976">
        <w:t xml:space="preserve">. </w:t>
      </w:r>
    </w:p>
    <w:p w:rsidR="00FC2E8E" w:rsidRPr="00CA2976" w:rsidRDefault="00FC2E8E" w:rsidP="00FC2E8E">
      <w:pPr>
        <w:jc w:val="center"/>
      </w:pPr>
    </w:p>
    <w:p w:rsidR="00FC2E8E" w:rsidRPr="00CA2976" w:rsidRDefault="00FC2E8E" w:rsidP="00FC2E8E">
      <w:pPr>
        <w:jc w:val="center"/>
        <w:rPr>
          <w:b/>
        </w:rPr>
      </w:pPr>
      <w:r w:rsidRPr="00CA2976">
        <w:rPr>
          <w:b/>
        </w:rPr>
        <w:t>VI. VERTINIMAS </w:t>
      </w:r>
    </w:p>
    <w:p w:rsidR="00FC2E8E" w:rsidRPr="00CB261D" w:rsidRDefault="00FC2E8E" w:rsidP="00FC2E8E">
      <w:pPr>
        <w:jc w:val="both"/>
      </w:pPr>
    </w:p>
    <w:p w:rsidR="00FC2E8E" w:rsidRDefault="00FC2E8E" w:rsidP="00FC2E8E">
      <w:pPr>
        <w:ind w:firstLine="1296"/>
        <w:jc w:val="both"/>
      </w:pPr>
      <w:r>
        <w:t>11. V</w:t>
      </w:r>
      <w:r w:rsidRPr="00CB261D">
        <w:t>ertinimo komisijos nebus</w:t>
      </w:r>
      <w:r>
        <w:t>.</w:t>
      </w:r>
      <w:r w:rsidRPr="00CB261D">
        <w:t xml:space="preserve"> Šventė</w:t>
      </w:r>
      <w:r>
        <w:t>s dalyvių spektakliai ir vaidmenų atlikimas nebus vertinami.</w:t>
      </w:r>
      <w:r w:rsidRPr="00CB261D">
        <w:t> </w:t>
      </w:r>
    </w:p>
    <w:p w:rsidR="00FC2E8E" w:rsidRPr="00CB261D" w:rsidRDefault="00FC2E8E" w:rsidP="00FC2E8E">
      <w:pPr>
        <w:ind w:firstLine="1296"/>
        <w:jc w:val="both"/>
      </w:pPr>
      <w:r>
        <w:t>12. Šventės  kolektyvui  bus įteikiamas Mokyklos – darželio padėkos raštas, kolektyvo vadovui (-</w:t>
      </w:r>
      <w:proofErr w:type="spellStart"/>
      <w:r>
        <w:t>ams</w:t>
      </w:r>
      <w:proofErr w:type="spellEnd"/>
      <w:r>
        <w:t>)  Kretingos rajono Pedagogų švietimo centro metodinės veiklos pažyma.</w:t>
      </w:r>
    </w:p>
    <w:p w:rsidR="00FC2E8E" w:rsidRPr="00CB261D" w:rsidRDefault="00FC2E8E" w:rsidP="00FC2E8E">
      <w:pPr>
        <w:jc w:val="center"/>
      </w:pPr>
    </w:p>
    <w:p w:rsidR="00FC2E8E" w:rsidRPr="00F55528" w:rsidRDefault="00FC2E8E" w:rsidP="00FC2E8E">
      <w:pPr>
        <w:jc w:val="center"/>
        <w:rPr>
          <w:b/>
        </w:rPr>
      </w:pPr>
      <w:r w:rsidRPr="00F55528">
        <w:rPr>
          <w:b/>
        </w:rPr>
        <w:t>VII. ŠVENTĖS RENGĖJAI </w:t>
      </w:r>
    </w:p>
    <w:p w:rsidR="00FC2E8E" w:rsidRPr="00CB261D" w:rsidRDefault="00FC2E8E" w:rsidP="00FC2E8E">
      <w:pPr>
        <w:jc w:val="center"/>
      </w:pPr>
    </w:p>
    <w:p w:rsidR="00FC2E8E" w:rsidRDefault="00FC2E8E" w:rsidP="00FC2E8E">
      <w:pPr>
        <w:ind w:firstLine="1296"/>
      </w:pPr>
      <w:r>
        <w:t>13. Šventę rengia Mokyklos – darželio direktoriaus įsakymu sudaryta  darbo grupė.</w:t>
      </w:r>
    </w:p>
    <w:p w:rsidR="00FC2E8E" w:rsidRPr="00CB261D" w:rsidRDefault="00FC2E8E" w:rsidP="00FC2E8E">
      <w:pPr>
        <w:ind w:firstLine="1296"/>
      </w:pPr>
      <w:r>
        <w:t>14. Šventės rengėjų partneriai – Kretingos rajono Pedagogų švietimo centras.</w:t>
      </w:r>
    </w:p>
    <w:p w:rsidR="00FC2E8E" w:rsidRDefault="00FC2E8E" w:rsidP="00FC2E8E">
      <w:pPr>
        <w:jc w:val="center"/>
        <w:rPr>
          <w:b/>
        </w:rPr>
      </w:pPr>
    </w:p>
    <w:p w:rsidR="00FC2E8E" w:rsidRPr="00F55528" w:rsidRDefault="00FC2E8E" w:rsidP="00FC2E8E">
      <w:pPr>
        <w:jc w:val="center"/>
        <w:rPr>
          <w:b/>
        </w:rPr>
      </w:pPr>
      <w:r w:rsidRPr="00F55528">
        <w:rPr>
          <w:b/>
        </w:rPr>
        <w:t>VIII. REGISTRACIJA </w:t>
      </w:r>
    </w:p>
    <w:p w:rsidR="00FC2E8E" w:rsidRPr="00CB261D" w:rsidRDefault="00FC2E8E" w:rsidP="00FC2E8E">
      <w:pPr>
        <w:jc w:val="center"/>
      </w:pPr>
    </w:p>
    <w:p w:rsidR="00FC2E8E" w:rsidRPr="00CB261D" w:rsidRDefault="00FC2E8E" w:rsidP="00FC2E8E">
      <w:pPr>
        <w:jc w:val="both"/>
      </w:pPr>
      <w:r>
        <w:t xml:space="preserve">                      15. </w:t>
      </w:r>
      <w:r w:rsidRPr="00CB261D">
        <w:t>Išank</w:t>
      </w:r>
      <w:r>
        <w:t>stinė registracija vyks iki 2016</w:t>
      </w:r>
      <w:r w:rsidRPr="00CB261D">
        <w:t xml:space="preserve"> m. </w:t>
      </w:r>
      <w:r>
        <w:t xml:space="preserve">balandžio 15 </w:t>
      </w:r>
      <w:r w:rsidRPr="00CB261D">
        <w:t xml:space="preserve">d. </w:t>
      </w:r>
      <w:r>
        <w:t xml:space="preserve"> </w:t>
      </w:r>
      <w:r w:rsidRPr="00CB261D">
        <w:t>Prašome</w:t>
      </w:r>
      <w:r>
        <w:t xml:space="preserve"> užpildyti ir </w:t>
      </w:r>
      <w:r w:rsidRPr="00CB261D">
        <w:t xml:space="preserve"> atsiųsti </w:t>
      </w:r>
      <w:r>
        <w:t xml:space="preserve"> šių nuostatų priede esančią anketą.</w:t>
      </w:r>
    </w:p>
    <w:p w:rsidR="00FC2E8E" w:rsidRDefault="00FC2E8E" w:rsidP="00FC2E8E">
      <w:pPr>
        <w:jc w:val="both"/>
      </w:pPr>
      <w:r>
        <w:t xml:space="preserve">                      16. R</w:t>
      </w:r>
      <w:r w:rsidRPr="00CB261D">
        <w:t xml:space="preserve">egistruotis el. p. </w:t>
      </w:r>
      <w:r>
        <w:t xml:space="preserve"> </w:t>
      </w:r>
      <w:hyperlink r:id="rId6" w:history="1">
        <w:r w:rsidRPr="003442B4">
          <w:rPr>
            <w:rStyle w:val="Hipersaitas"/>
          </w:rPr>
          <w:t>zibutemd@zibute.kretinga.lm.lt</w:t>
        </w:r>
      </w:hyperlink>
      <w:r w:rsidRPr="00CB261D">
        <w:t xml:space="preserve"> arba tel. (8 </w:t>
      </w:r>
      <w:r>
        <w:t>44</w:t>
      </w:r>
      <w:r w:rsidRPr="00CB261D">
        <w:t xml:space="preserve">5) </w:t>
      </w:r>
      <w:r>
        <w:t>79341</w:t>
      </w:r>
      <w:r w:rsidRPr="00CB261D">
        <w:t>.</w:t>
      </w:r>
    </w:p>
    <w:p w:rsidR="00FC2E8E" w:rsidRDefault="00FC2E8E" w:rsidP="00FC2E8E"/>
    <w:p w:rsidR="00FC2E8E" w:rsidRDefault="00FC2E8E" w:rsidP="00FC2E8E">
      <w:pPr>
        <w:jc w:val="center"/>
        <w:rPr>
          <w:b/>
        </w:rPr>
      </w:pPr>
      <w:r w:rsidRPr="00F55528">
        <w:rPr>
          <w:b/>
        </w:rPr>
        <w:t>XI. BAIGIAMOSIOS NUOSTATOS</w:t>
      </w:r>
    </w:p>
    <w:p w:rsidR="00FC2E8E" w:rsidRDefault="00FC2E8E" w:rsidP="00FC2E8E">
      <w:pPr>
        <w:jc w:val="center"/>
        <w:rPr>
          <w:b/>
        </w:rPr>
      </w:pPr>
    </w:p>
    <w:p w:rsidR="00FC2E8E" w:rsidRPr="004008DF" w:rsidRDefault="00FC2E8E" w:rsidP="00FC2E8E">
      <w:pPr>
        <w:widowControl w:val="0"/>
        <w:ind w:firstLine="714"/>
        <w:jc w:val="both"/>
      </w:pPr>
      <w:r>
        <w:t xml:space="preserve">          17</w:t>
      </w:r>
      <w:r w:rsidRPr="00F55528">
        <w:t xml:space="preserve">. </w:t>
      </w:r>
      <w:r w:rsidRPr="004008DF">
        <w:t xml:space="preserve">Informaciją apie </w:t>
      </w:r>
      <w:r>
        <w:t xml:space="preserve">Šventę </w:t>
      </w:r>
      <w:r w:rsidRPr="004008DF">
        <w:t xml:space="preserve">teikia: </w:t>
      </w:r>
    </w:p>
    <w:p w:rsidR="00FC2E8E" w:rsidRPr="00B054F6" w:rsidRDefault="00FC2E8E" w:rsidP="00FC2E8E">
      <w:pPr>
        <w:widowControl w:val="0"/>
        <w:ind w:firstLine="714"/>
        <w:jc w:val="both"/>
        <w:rPr>
          <w:rStyle w:val="link"/>
        </w:rPr>
      </w:pPr>
      <w:r>
        <w:t xml:space="preserve">          17.1. Renginio organizatorių atstovė - Mokyklos – darželio pradinių klasių mokytoja metodininkė Alma Valantinienė</w:t>
      </w:r>
      <w:r w:rsidRPr="004008DF">
        <w:t xml:space="preserve">, tel. </w:t>
      </w:r>
      <w:r>
        <w:t xml:space="preserve">8 610 66803, </w:t>
      </w:r>
      <w:r w:rsidRPr="004008DF">
        <w:t xml:space="preserve">el. </w:t>
      </w:r>
      <w:r>
        <w:t>p</w:t>
      </w:r>
      <w:r w:rsidRPr="004008DF">
        <w:t>.</w:t>
      </w:r>
      <w:r w:rsidRPr="00F8571F">
        <w:rPr>
          <w:rStyle w:val="link"/>
        </w:rPr>
        <w:t xml:space="preserve"> </w:t>
      </w:r>
      <w:hyperlink r:id="rId7" w:history="1">
        <w:r w:rsidRPr="003442B4">
          <w:rPr>
            <w:rStyle w:val="Hipersaitas"/>
          </w:rPr>
          <w:t>zibutemd</w:t>
        </w:r>
        <w:r w:rsidRPr="00B054F6">
          <w:rPr>
            <w:rStyle w:val="Hipersaitas"/>
          </w:rPr>
          <w:t>@zibute.kretinga.lm.lt</w:t>
        </w:r>
      </w:hyperlink>
      <w:r>
        <w:rPr>
          <w:rStyle w:val="link"/>
        </w:rPr>
        <w:t>;</w:t>
      </w:r>
    </w:p>
    <w:p w:rsidR="00FC2E8E" w:rsidRPr="00B054F6" w:rsidRDefault="00FC2E8E" w:rsidP="00FC2E8E">
      <w:pPr>
        <w:widowControl w:val="0"/>
        <w:ind w:firstLine="1296"/>
        <w:jc w:val="both"/>
      </w:pPr>
      <w:r>
        <w:t xml:space="preserve">17.2. </w:t>
      </w:r>
      <w:r w:rsidRPr="004008DF">
        <w:t xml:space="preserve">Renginio koordinatorė – </w:t>
      </w:r>
      <w:r>
        <w:t xml:space="preserve">Mokyklos – darželio direktoriaus pavaduotoja </w:t>
      </w:r>
      <w:r w:rsidRPr="004008DF">
        <w:t xml:space="preserve"> ugdymui </w:t>
      </w:r>
      <w:r>
        <w:t>Vida Petrauskienė, tel. (8445</w:t>
      </w:r>
      <w:r w:rsidRPr="004008DF">
        <w:t xml:space="preserve">) </w:t>
      </w:r>
      <w:r>
        <w:t>79341</w:t>
      </w:r>
      <w:r w:rsidRPr="004008DF">
        <w:t xml:space="preserve">, el. </w:t>
      </w:r>
      <w:r>
        <w:t xml:space="preserve">p.  </w:t>
      </w:r>
      <w:hyperlink r:id="rId8" w:history="1">
        <w:r w:rsidRPr="002361CC">
          <w:rPr>
            <w:rStyle w:val="Hipersaitas"/>
          </w:rPr>
          <w:t>pavaduotoja@zibute.kretinga.lm.lt</w:t>
        </w:r>
      </w:hyperlink>
      <w:r>
        <w:t>.</w:t>
      </w:r>
    </w:p>
    <w:p w:rsidR="00FC2E8E" w:rsidRDefault="00FC2E8E" w:rsidP="00FC2E8E">
      <w:pPr>
        <w:widowControl w:val="0"/>
        <w:jc w:val="both"/>
      </w:pPr>
      <w:r>
        <w:t xml:space="preserve">                       18. </w:t>
      </w:r>
      <w:r w:rsidRPr="004008DF">
        <w:t xml:space="preserve">Pastaba: Visas išlaidas apmoka dalyvius </w:t>
      </w:r>
      <w:r>
        <w:t xml:space="preserve">siunčianti </w:t>
      </w:r>
      <w:r w:rsidRPr="004008DF">
        <w:t>įstaiga</w:t>
      </w:r>
      <w:r>
        <w:t>.</w:t>
      </w:r>
    </w:p>
    <w:p w:rsidR="00FC2E8E" w:rsidRDefault="00FC2E8E" w:rsidP="00FC2E8E">
      <w:pPr>
        <w:widowControl w:val="0"/>
        <w:jc w:val="center"/>
      </w:pPr>
    </w:p>
    <w:p w:rsidR="00FC2E8E" w:rsidRDefault="00FC2E8E" w:rsidP="00FC2E8E">
      <w:pPr>
        <w:widowControl w:val="0"/>
        <w:jc w:val="center"/>
      </w:pPr>
      <w:r>
        <w:t>__________________________</w:t>
      </w:r>
    </w:p>
    <w:p w:rsidR="00FC2E8E" w:rsidRDefault="00FC2E8E" w:rsidP="00FC2E8E">
      <w:pPr>
        <w:widowControl w:val="0"/>
        <w:jc w:val="center"/>
      </w:pPr>
    </w:p>
    <w:p w:rsidR="00FC2E8E" w:rsidRDefault="00FC2E8E" w:rsidP="00FC2E8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C2E8E" w:rsidRDefault="00FC2E8E" w:rsidP="00FC2E8E">
      <w:pPr>
        <w:rPr>
          <w:b/>
        </w:rPr>
      </w:pPr>
    </w:p>
    <w:p w:rsidR="00FC2E8E" w:rsidRDefault="00FC2E8E" w:rsidP="00FC2E8E">
      <w:pPr>
        <w:rPr>
          <w:b/>
        </w:rPr>
      </w:pPr>
    </w:p>
    <w:p w:rsidR="00FC2E8E" w:rsidRDefault="00FC2E8E" w:rsidP="00FC2E8E">
      <w:pPr>
        <w:rPr>
          <w:b/>
        </w:rPr>
      </w:pPr>
      <w:bookmarkStart w:id="0" w:name="_GoBack"/>
      <w:bookmarkEnd w:id="0"/>
    </w:p>
    <w:p w:rsidR="00FC2E8E" w:rsidRDefault="00FC2E8E" w:rsidP="00FC2E8E">
      <w:pPr>
        <w:rPr>
          <w:b/>
        </w:rPr>
      </w:pPr>
    </w:p>
    <w:p w:rsidR="00FC2E8E" w:rsidRPr="00A23013" w:rsidRDefault="00FC2E8E" w:rsidP="00FC2E8E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23013">
        <w:t>X-</w:t>
      </w:r>
      <w:proofErr w:type="spellStart"/>
      <w:r w:rsidRPr="00A23013">
        <w:t>osios</w:t>
      </w:r>
      <w:proofErr w:type="spellEnd"/>
      <w:r w:rsidRPr="00A23013">
        <w:t xml:space="preserve"> vaikų teatrų šventės </w:t>
      </w:r>
    </w:p>
    <w:p w:rsidR="00FC2E8E" w:rsidRPr="00A23013" w:rsidRDefault="00FC2E8E" w:rsidP="00FC2E8E">
      <w:pPr>
        <w:rPr>
          <w:i/>
          <w:sz w:val="40"/>
          <w:szCs w:val="40"/>
        </w:rPr>
      </w:pPr>
      <w:r w:rsidRPr="00A23013">
        <w:tab/>
      </w:r>
      <w:r w:rsidRPr="00A23013">
        <w:tab/>
      </w:r>
      <w:r w:rsidRPr="00A23013">
        <w:tab/>
      </w:r>
      <w:r w:rsidRPr="00A23013">
        <w:tab/>
      </w:r>
      <w:r w:rsidRPr="00A23013">
        <w:tab/>
        <w:t>„Mėlynasis lapelis  – 2016“</w:t>
      </w:r>
    </w:p>
    <w:p w:rsidR="00FC2E8E" w:rsidRPr="00A23013" w:rsidRDefault="00FC2E8E" w:rsidP="00FC2E8E">
      <w:r w:rsidRPr="00A23013">
        <w:tab/>
      </w:r>
      <w:r w:rsidRPr="00A23013">
        <w:tab/>
      </w:r>
      <w:r w:rsidRPr="00A23013">
        <w:tab/>
      </w:r>
      <w:r w:rsidRPr="00A23013">
        <w:tab/>
      </w:r>
      <w:r w:rsidRPr="00A23013">
        <w:tab/>
        <w:t>nuostatų  priedas</w:t>
      </w:r>
    </w:p>
    <w:p w:rsidR="00FC2E8E" w:rsidRDefault="00FC2E8E" w:rsidP="00FC2E8E">
      <w:pPr>
        <w:jc w:val="center"/>
        <w:rPr>
          <w:rFonts w:ascii="Monotype Corsiva" w:hAnsi="Monotype Corsiva"/>
          <w:b/>
          <w:sz w:val="36"/>
          <w:szCs w:val="36"/>
        </w:rPr>
      </w:pPr>
    </w:p>
    <w:p w:rsidR="00FC2E8E" w:rsidRPr="00D21DDD" w:rsidRDefault="00FC2E8E" w:rsidP="00FC2E8E">
      <w:pPr>
        <w:jc w:val="center"/>
      </w:pPr>
      <w:r>
        <w:rPr>
          <w:rFonts w:ascii="Monotype Corsiva" w:hAnsi="Monotype Corsiva"/>
          <w:b/>
          <w:sz w:val="36"/>
          <w:szCs w:val="36"/>
        </w:rPr>
        <w:t>X-</w:t>
      </w:r>
      <w:proofErr w:type="spellStart"/>
      <w:r>
        <w:rPr>
          <w:rFonts w:ascii="Monotype Corsiva" w:hAnsi="Monotype Corsiva"/>
          <w:b/>
          <w:sz w:val="36"/>
          <w:szCs w:val="36"/>
        </w:rPr>
        <w:t>osios</w:t>
      </w:r>
      <w:proofErr w:type="spellEnd"/>
      <w:r>
        <w:rPr>
          <w:rFonts w:ascii="Monotype Corsiva" w:hAnsi="Monotype Corsiva"/>
          <w:b/>
          <w:sz w:val="36"/>
          <w:szCs w:val="36"/>
        </w:rPr>
        <w:t xml:space="preserve">  </w:t>
      </w:r>
      <w:r w:rsidRPr="00CC4A39">
        <w:rPr>
          <w:rFonts w:ascii="Monotype Corsiva" w:hAnsi="Monotype Corsiva"/>
          <w:b/>
          <w:sz w:val="36"/>
          <w:szCs w:val="36"/>
        </w:rPr>
        <w:t>Vaikų teatrų šventės</w:t>
      </w:r>
    </w:p>
    <w:p w:rsidR="00FC2E8E" w:rsidRPr="00CC4A39" w:rsidRDefault="00FC2E8E" w:rsidP="00FC2E8E">
      <w:pPr>
        <w:jc w:val="center"/>
        <w:rPr>
          <w:rFonts w:ascii="Monotype Corsiva" w:hAnsi="Monotype Corsiva"/>
          <w:b/>
          <w:sz w:val="36"/>
          <w:szCs w:val="36"/>
        </w:rPr>
      </w:pPr>
      <w:r w:rsidRPr="00CC4A39">
        <w:rPr>
          <w:rFonts w:ascii="Monotype Corsiva" w:hAnsi="Monotype Corsiva"/>
          <w:b/>
          <w:sz w:val="36"/>
          <w:szCs w:val="36"/>
        </w:rPr>
        <w:t>„Mėlynasis lapelis –</w:t>
      </w:r>
      <w:r>
        <w:rPr>
          <w:rFonts w:ascii="Monotype Corsiva" w:hAnsi="Monotype Corsiva"/>
          <w:b/>
          <w:sz w:val="36"/>
          <w:szCs w:val="36"/>
        </w:rPr>
        <w:t xml:space="preserve"> 2016</w:t>
      </w:r>
      <w:r w:rsidRPr="00CC4A39">
        <w:rPr>
          <w:rFonts w:ascii="Monotype Corsiva" w:hAnsi="Monotype Corsiva"/>
          <w:b/>
          <w:sz w:val="36"/>
          <w:szCs w:val="36"/>
        </w:rPr>
        <w:t>“</w:t>
      </w:r>
    </w:p>
    <w:p w:rsidR="00FC2E8E" w:rsidRDefault="00FC2E8E" w:rsidP="00FC2E8E">
      <w:pPr>
        <w:jc w:val="center"/>
        <w:rPr>
          <w:rFonts w:ascii="Monotype Corsiva" w:hAnsi="Monotype Corsiva"/>
          <w:b/>
          <w:sz w:val="36"/>
          <w:szCs w:val="36"/>
        </w:rPr>
      </w:pPr>
      <w:r w:rsidRPr="00CC4A39">
        <w:rPr>
          <w:rFonts w:ascii="Monotype Corsiva" w:hAnsi="Monotype Corsiva"/>
          <w:b/>
          <w:sz w:val="36"/>
          <w:szCs w:val="36"/>
        </w:rPr>
        <w:t>dalyvio anketa</w:t>
      </w:r>
    </w:p>
    <w:p w:rsidR="00FC2E8E" w:rsidRDefault="00FC2E8E" w:rsidP="00FC2E8E">
      <w:pPr>
        <w:jc w:val="center"/>
        <w:rPr>
          <w:rFonts w:ascii="Monotype Corsiva" w:hAnsi="Monotype Corsiva"/>
          <w:b/>
          <w:sz w:val="36"/>
          <w:szCs w:val="36"/>
        </w:rPr>
      </w:pPr>
    </w:p>
    <w:p w:rsidR="00FC2E8E" w:rsidRDefault="00FC2E8E" w:rsidP="00FC2E8E">
      <w:pPr>
        <w:jc w:val="center"/>
        <w:rPr>
          <w:rFonts w:ascii="Monotype Corsiva" w:hAnsi="Monotype Corsiva"/>
          <w:b/>
          <w:sz w:val="36"/>
          <w:szCs w:val="36"/>
        </w:rPr>
      </w:pPr>
    </w:p>
    <w:p w:rsidR="00FC2E8E" w:rsidRPr="008C25BF" w:rsidRDefault="00FC2E8E" w:rsidP="00FC2E8E">
      <w:pPr>
        <w:jc w:val="center"/>
        <w:rPr>
          <w:rFonts w:ascii="Monotype Corsiva" w:hAnsi="Monotype Corsiva"/>
          <w:b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6804"/>
      </w:tblGrid>
      <w:tr w:rsidR="00FC2E8E" w:rsidTr="00E9390E">
        <w:tc>
          <w:tcPr>
            <w:tcW w:w="2518" w:type="dxa"/>
          </w:tcPr>
          <w:p w:rsidR="00FC2E8E" w:rsidRPr="00D21DDD" w:rsidRDefault="00FC2E8E" w:rsidP="00E9390E">
            <w:pPr>
              <w:pStyle w:val="Antrat2"/>
              <w:rPr>
                <w:rFonts w:ascii="Monotype Corsiva" w:hAnsi="Monotype Corsiva"/>
                <w:b w:val="0"/>
                <w:bCs w:val="0"/>
              </w:rPr>
            </w:pPr>
            <w:r w:rsidRPr="00D21DDD">
              <w:rPr>
                <w:rFonts w:ascii="Monotype Corsiva" w:hAnsi="Monotype Corsiva"/>
                <w:b w:val="0"/>
                <w:bCs w:val="0"/>
              </w:rPr>
              <w:t>Ugdymo</w:t>
            </w:r>
          </w:p>
          <w:p w:rsidR="00FC2E8E" w:rsidRPr="00CC4A39" w:rsidRDefault="00FC2E8E" w:rsidP="00E9390E">
            <w:pPr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įstaiga</w:t>
            </w:r>
          </w:p>
          <w:p w:rsidR="00FC2E8E" w:rsidRPr="00CC4A39" w:rsidRDefault="00FC2E8E" w:rsidP="00E9390E">
            <w:pPr>
              <w:rPr>
                <w:rFonts w:ascii="Monotype Corsiva" w:hAnsi="Monotype Corsiva"/>
              </w:rPr>
            </w:pPr>
          </w:p>
        </w:tc>
        <w:tc>
          <w:tcPr>
            <w:tcW w:w="6804" w:type="dxa"/>
          </w:tcPr>
          <w:p w:rsidR="00FC2E8E" w:rsidRDefault="00FC2E8E" w:rsidP="00E9390E"/>
        </w:tc>
      </w:tr>
      <w:tr w:rsidR="00FC2E8E" w:rsidTr="00E9390E">
        <w:tc>
          <w:tcPr>
            <w:tcW w:w="2518" w:type="dxa"/>
          </w:tcPr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Vadovo</w:t>
            </w:r>
            <w:r>
              <w:rPr>
                <w:rFonts w:ascii="Monotype Corsiva" w:hAnsi="Monotype Corsiva"/>
              </w:rPr>
              <w:t xml:space="preserve"> (-ų), mokytojo</w:t>
            </w:r>
            <w:r w:rsidRPr="00CC4A39">
              <w:rPr>
                <w:rFonts w:ascii="Monotype Corsiva" w:hAnsi="Monotype Corsiva"/>
              </w:rPr>
              <w:t xml:space="preserve"> </w:t>
            </w:r>
            <w:r>
              <w:rPr>
                <w:rFonts w:ascii="Monotype Corsiva" w:hAnsi="Monotype Corsiva"/>
              </w:rPr>
              <w:t>(-ų)</w:t>
            </w:r>
            <w:r w:rsidRPr="00CC4A39">
              <w:rPr>
                <w:rFonts w:ascii="Monotype Corsiva" w:hAnsi="Monotype Corsiva"/>
              </w:rPr>
              <w:t xml:space="preserve"> vardas</w:t>
            </w:r>
            <w:r>
              <w:rPr>
                <w:rFonts w:ascii="Monotype Corsiva" w:hAnsi="Monotype Corsiva"/>
              </w:rPr>
              <w:t xml:space="preserve"> (-ai)</w:t>
            </w:r>
            <w:r w:rsidRPr="00CC4A39">
              <w:rPr>
                <w:rFonts w:ascii="Monotype Corsiva" w:hAnsi="Monotype Corsiva"/>
              </w:rPr>
              <w:t>, pavardė</w:t>
            </w:r>
            <w:r>
              <w:rPr>
                <w:rFonts w:ascii="Monotype Corsiva" w:hAnsi="Monotype Corsiva"/>
              </w:rPr>
              <w:t xml:space="preserve"> (-ės)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  <w:tr w:rsidR="00FC2E8E" w:rsidTr="00E9390E">
        <w:tc>
          <w:tcPr>
            <w:tcW w:w="2518" w:type="dxa"/>
          </w:tcPr>
          <w:p w:rsidR="00FC2E8E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Kvalifikacinė kategorija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  <w:tr w:rsidR="00FC2E8E" w:rsidRPr="00BC3ED3" w:rsidTr="00E9390E">
        <w:tc>
          <w:tcPr>
            <w:tcW w:w="2518" w:type="dxa"/>
          </w:tcPr>
          <w:p w:rsidR="00FC2E8E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BC3ED3">
              <w:rPr>
                <w:rFonts w:ascii="Monotype Corsiva" w:hAnsi="Monotype Corsiva"/>
                <w:lang w:val="pt-BR"/>
              </w:rPr>
              <w:t>Pr</w:t>
            </w:r>
            <w:proofErr w:type="spellStart"/>
            <w:r>
              <w:rPr>
                <w:rFonts w:ascii="Monotype Corsiva" w:hAnsi="Monotype Corsiva"/>
              </w:rPr>
              <w:t>istatoma</w:t>
            </w:r>
            <w:proofErr w:type="spellEnd"/>
            <w:r w:rsidRPr="00CC4A39">
              <w:rPr>
                <w:rFonts w:ascii="Monotype Corsiva" w:hAnsi="Monotype Corsiva"/>
              </w:rPr>
              <w:t xml:space="preserve"> </w:t>
            </w:r>
            <w:proofErr w:type="spellStart"/>
            <w:r w:rsidRPr="00CC4A39">
              <w:rPr>
                <w:rFonts w:ascii="Monotype Corsiva" w:hAnsi="Monotype Corsiva"/>
              </w:rPr>
              <w:t>pr</w:t>
            </w:r>
            <w:proofErr w:type="spellEnd"/>
            <w:r>
              <w:rPr>
                <w:rFonts w:ascii="Monotype Corsiva" w:hAnsi="Monotype Corsiva"/>
                <w:lang w:val="pt-BR"/>
              </w:rPr>
              <w:t>ograma</w:t>
            </w:r>
            <w:r>
              <w:rPr>
                <w:rFonts w:ascii="Monotype Corsiva" w:hAnsi="Monotype Corsiva"/>
              </w:rPr>
              <w:t>, spektaklis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(autorius, pavadinimas, kita informacija)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  <w:p w:rsidR="00FC2E8E" w:rsidRPr="00BC3ED3" w:rsidRDefault="00FC2E8E" w:rsidP="00E9390E">
            <w:pPr>
              <w:jc w:val="both"/>
              <w:rPr>
                <w:rFonts w:ascii="Monotype Corsiva" w:hAnsi="Monotype Corsiva"/>
                <w:b/>
                <w:bCs/>
                <w:lang w:val="pt-BR"/>
              </w:rPr>
            </w:pPr>
          </w:p>
        </w:tc>
        <w:tc>
          <w:tcPr>
            <w:tcW w:w="6804" w:type="dxa"/>
          </w:tcPr>
          <w:p w:rsidR="00FC2E8E" w:rsidRPr="00BC3ED3" w:rsidRDefault="00FC2E8E" w:rsidP="00E9390E">
            <w:pPr>
              <w:jc w:val="both"/>
              <w:rPr>
                <w:b/>
                <w:bCs/>
                <w:lang w:val="pt-BR"/>
              </w:rPr>
            </w:pPr>
          </w:p>
        </w:tc>
      </w:tr>
      <w:tr w:rsidR="00FC2E8E" w:rsidTr="00E9390E">
        <w:tc>
          <w:tcPr>
            <w:tcW w:w="2518" w:type="dxa"/>
          </w:tcPr>
          <w:p w:rsidR="00FC2E8E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Dalyvių skaičius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  <w:tr w:rsidR="00FC2E8E" w:rsidTr="00E9390E">
        <w:tc>
          <w:tcPr>
            <w:tcW w:w="2518" w:type="dxa"/>
          </w:tcPr>
          <w:p w:rsidR="00FC2E8E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Dalyvių amžius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  <w:tr w:rsidR="00FC2E8E" w:rsidTr="00E9390E">
        <w:tc>
          <w:tcPr>
            <w:tcW w:w="2518" w:type="dxa"/>
          </w:tcPr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  <w:r w:rsidRPr="00CC4A39">
              <w:rPr>
                <w:rFonts w:ascii="Monotype Corsiva" w:hAnsi="Monotype Corsiva"/>
              </w:rPr>
              <w:t>Reikalingos techninės priemonės</w:t>
            </w: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  <w:tr w:rsidR="00FC2E8E" w:rsidTr="00E9390E">
        <w:tc>
          <w:tcPr>
            <w:tcW w:w="2518" w:type="dxa"/>
          </w:tcPr>
          <w:p w:rsidR="00FC2E8E" w:rsidRDefault="00FC2E8E" w:rsidP="00E9390E">
            <w:pPr>
              <w:jc w:val="both"/>
              <w:rPr>
                <w:rFonts w:ascii="Monotype Corsiva" w:hAnsi="Monotype Corsiva"/>
                <w:bCs/>
              </w:rPr>
            </w:pPr>
            <w:r w:rsidRPr="00CC4A39">
              <w:rPr>
                <w:rFonts w:ascii="Monotype Corsiva" w:hAnsi="Monotype Corsiva"/>
                <w:bCs/>
              </w:rPr>
              <w:t>Pageidaujamas laikas</w:t>
            </w:r>
          </w:p>
          <w:p w:rsidR="00FC2E8E" w:rsidRDefault="00FC2E8E" w:rsidP="00E9390E">
            <w:pPr>
              <w:jc w:val="both"/>
              <w:rPr>
                <w:rFonts w:ascii="Monotype Corsiva" w:hAnsi="Monotype Corsiva"/>
                <w:bCs/>
              </w:rPr>
            </w:pPr>
          </w:p>
          <w:p w:rsidR="00FC2E8E" w:rsidRPr="00CC4A39" w:rsidRDefault="00FC2E8E" w:rsidP="00E9390E">
            <w:pPr>
              <w:jc w:val="both"/>
              <w:rPr>
                <w:rFonts w:ascii="Monotype Corsiva" w:hAnsi="Monotype Corsiva"/>
                <w:bCs/>
              </w:rPr>
            </w:pPr>
          </w:p>
        </w:tc>
        <w:tc>
          <w:tcPr>
            <w:tcW w:w="6804" w:type="dxa"/>
          </w:tcPr>
          <w:p w:rsidR="00FC2E8E" w:rsidRDefault="00FC2E8E" w:rsidP="00E9390E">
            <w:pPr>
              <w:jc w:val="both"/>
              <w:rPr>
                <w:b/>
                <w:bCs/>
              </w:rPr>
            </w:pPr>
          </w:p>
        </w:tc>
      </w:tr>
    </w:tbl>
    <w:p w:rsidR="00FC2E8E" w:rsidRDefault="00FC2E8E" w:rsidP="00FC2E8E">
      <w:pPr>
        <w:rPr>
          <w:rFonts w:ascii="Monotype Corsiva" w:hAnsi="Monotype Corsiva"/>
          <w:sz w:val="28"/>
          <w:szCs w:val="28"/>
        </w:rPr>
      </w:pPr>
    </w:p>
    <w:p w:rsidR="00FC2E8E" w:rsidRDefault="00FC2E8E" w:rsidP="00FC2E8E"/>
    <w:p w:rsidR="00FC2E8E" w:rsidRPr="008C7CD3" w:rsidRDefault="00FC2E8E" w:rsidP="00FC2E8E"/>
    <w:p w:rsidR="00FC2E8E" w:rsidRDefault="00FC2E8E" w:rsidP="00FC2E8E"/>
    <w:p w:rsidR="00FC2E8E" w:rsidRDefault="00FC2E8E" w:rsidP="00FC2E8E"/>
    <w:p w:rsidR="00564949" w:rsidRDefault="00564949"/>
    <w:sectPr w:rsidR="00564949" w:rsidSect="00A23013">
      <w:pgSz w:w="12240" w:h="15840"/>
      <w:pgMar w:top="1134" w:right="567" w:bottom="1134" w:left="1701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A4ED4"/>
    <w:multiLevelType w:val="hybridMultilevel"/>
    <w:tmpl w:val="BE96240E"/>
    <w:lvl w:ilvl="0" w:tplc="9234547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8E"/>
    <w:rsid w:val="000766A8"/>
    <w:rsid w:val="00145CA6"/>
    <w:rsid w:val="00250A6F"/>
    <w:rsid w:val="00306C37"/>
    <w:rsid w:val="003311FC"/>
    <w:rsid w:val="00391D07"/>
    <w:rsid w:val="003929A1"/>
    <w:rsid w:val="003B7149"/>
    <w:rsid w:val="00540824"/>
    <w:rsid w:val="00564949"/>
    <w:rsid w:val="005B752E"/>
    <w:rsid w:val="00654615"/>
    <w:rsid w:val="006D3DC3"/>
    <w:rsid w:val="007877E5"/>
    <w:rsid w:val="007B1566"/>
    <w:rsid w:val="00921E0A"/>
    <w:rsid w:val="00970746"/>
    <w:rsid w:val="00991392"/>
    <w:rsid w:val="00A02943"/>
    <w:rsid w:val="00A62F21"/>
    <w:rsid w:val="00B9502A"/>
    <w:rsid w:val="00B96599"/>
    <w:rsid w:val="00D95C8A"/>
    <w:rsid w:val="00DE0F9B"/>
    <w:rsid w:val="00E23EE7"/>
    <w:rsid w:val="00E33999"/>
    <w:rsid w:val="00E4388E"/>
    <w:rsid w:val="00F34E95"/>
    <w:rsid w:val="00FC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2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C2E8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C2E8E"/>
    <w:rPr>
      <w:rFonts w:ascii="Cambria" w:eastAsia="Times New Roman" w:hAnsi="Cambria" w:cs="Times New Roman"/>
      <w:b/>
      <w:bCs/>
      <w:i/>
      <w:iCs/>
      <w:sz w:val="28"/>
      <w:szCs w:val="28"/>
      <w:lang w:eastAsia="lt-LT"/>
    </w:rPr>
  </w:style>
  <w:style w:type="character" w:styleId="Hipersaitas">
    <w:name w:val="Hyperlink"/>
    <w:rsid w:val="00FC2E8E"/>
    <w:rPr>
      <w:color w:val="0000FF"/>
      <w:u w:val="single"/>
    </w:rPr>
  </w:style>
  <w:style w:type="character" w:customStyle="1" w:styleId="link">
    <w:name w:val="link"/>
    <w:rsid w:val="00FC2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2E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C2E8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C2E8E"/>
    <w:rPr>
      <w:rFonts w:ascii="Cambria" w:eastAsia="Times New Roman" w:hAnsi="Cambria" w:cs="Times New Roman"/>
      <w:b/>
      <w:bCs/>
      <w:i/>
      <w:iCs/>
      <w:sz w:val="28"/>
      <w:szCs w:val="28"/>
      <w:lang w:eastAsia="lt-LT"/>
    </w:rPr>
  </w:style>
  <w:style w:type="character" w:styleId="Hipersaitas">
    <w:name w:val="Hyperlink"/>
    <w:rsid w:val="00FC2E8E"/>
    <w:rPr>
      <w:color w:val="0000FF"/>
      <w:u w:val="single"/>
    </w:rPr>
  </w:style>
  <w:style w:type="character" w:customStyle="1" w:styleId="link">
    <w:name w:val="link"/>
    <w:rsid w:val="00FC2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aduotoja@zibute.kretinga.lm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zibutemd@zibute.kretinga.lm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ibutemd@zibute.kretinga.lm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3386</Words>
  <Characters>1931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1</cp:revision>
  <dcterms:created xsi:type="dcterms:W3CDTF">2016-04-11T14:48:00Z</dcterms:created>
  <dcterms:modified xsi:type="dcterms:W3CDTF">2016-04-11T14:48:00Z</dcterms:modified>
</cp:coreProperties>
</file>